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3D286" w14:textId="77777777" w:rsidR="006A7BB6" w:rsidRDefault="00EB6CF9" w:rsidP="006E37D8">
      <w:pPr>
        <w:pStyle w:val="Body-text"/>
        <w:rPr>
          <w:rStyle w:val="Bold"/>
        </w:rPr>
      </w:pPr>
      <w:r w:rsidRPr="00D46C5D">
        <w:rPr>
          <w:rStyle w:val="Bold"/>
        </w:rPr>
        <w:fldChar w:fldCharType="begin"/>
      </w:r>
      <w:r w:rsidRPr="00D46C5D">
        <w:rPr>
          <w:rStyle w:val="Bold"/>
        </w:rPr>
        <w:instrText xml:space="preserve"> FILLIN  \d "Type CONFIDENTIAL if required or press Delete key to remove and OK button"  \* MERGEFORMAT </w:instrText>
      </w:r>
      <w:r w:rsidRPr="00D46C5D">
        <w:rPr>
          <w:rStyle w:val="Bold"/>
        </w:rPr>
        <w:fldChar w:fldCharType="end"/>
      </w:r>
    </w:p>
    <w:p w14:paraId="4910130E" w14:textId="77777777" w:rsidR="007141E3" w:rsidRDefault="007141E3" w:rsidP="006E37D8">
      <w:pPr>
        <w:pStyle w:val="Caption"/>
        <w:spacing w:after="0"/>
        <w:rPr>
          <w:rStyle w:val="Bold"/>
          <w:i w:val="0"/>
          <w:iCs w:val="0"/>
          <w:sz w:val="22"/>
          <w:szCs w:val="22"/>
        </w:rPr>
      </w:pPr>
    </w:p>
    <w:p w14:paraId="08B7D8A8" w14:textId="77777777" w:rsidR="007141E3" w:rsidRPr="00C82648" w:rsidRDefault="006B0FB0" w:rsidP="006E37D8">
      <w:pPr>
        <w:pStyle w:val="Heading1"/>
        <w:rPr>
          <w:b w:val="0"/>
        </w:rPr>
      </w:pPr>
      <w:r>
        <w:rPr>
          <w:b w:val="0"/>
        </w:rPr>
        <w:t>review of graduate destinations and outcomes data – working group 4</w:t>
      </w:r>
    </w:p>
    <w:p w14:paraId="0FFF4CF9" w14:textId="77777777" w:rsidR="00894B0C" w:rsidRDefault="00894B0C" w:rsidP="006E37D8">
      <w:pPr>
        <w:pStyle w:val="Body-text"/>
      </w:pPr>
    </w:p>
    <w:p w14:paraId="503898D0" w14:textId="1520BC38" w:rsidR="00894B0C" w:rsidRDefault="006B0FB0" w:rsidP="006E37D8">
      <w:pPr>
        <w:pStyle w:val="Heading2"/>
      </w:pPr>
      <w:r>
        <w:t>24</w:t>
      </w:r>
      <w:r>
        <w:rPr>
          <w:vertAlign w:val="superscript"/>
        </w:rPr>
        <w:t xml:space="preserve"> </w:t>
      </w:r>
      <w:r w:rsidR="00637F4F">
        <w:t>October 11:00 – 25 october 14</w:t>
      </w:r>
      <w:r>
        <w:t>:30</w:t>
      </w:r>
    </w:p>
    <w:p w14:paraId="264B51C9" w14:textId="77777777" w:rsidR="00894B0C" w:rsidRDefault="008B17E3" w:rsidP="006E37D8">
      <w:pPr>
        <w:pStyle w:val="Heading2"/>
      </w:pPr>
      <w:r>
        <w:t>HESA OFFICES, 95 the promenade, cheltenham, gl50 1hz</w:t>
      </w:r>
      <w:bookmarkStart w:id="0" w:name="_GoBack"/>
      <w:bookmarkEnd w:id="0"/>
    </w:p>
    <w:p w14:paraId="328D46EA" w14:textId="77777777" w:rsidR="00894B0C" w:rsidRDefault="00894B0C" w:rsidP="006E37D8">
      <w:pPr>
        <w:pStyle w:val="Body-text"/>
      </w:pPr>
    </w:p>
    <w:p w14:paraId="70E65001" w14:textId="77777777" w:rsidR="00894B0C" w:rsidRDefault="00894B0C" w:rsidP="006E37D8">
      <w:pPr>
        <w:pStyle w:val="Body-text"/>
      </w:pPr>
    </w:p>
    <w:p w14:paraId="4E981DC4" w14:textId="77777777" w:rsidR="00894B0C" w:rsidRDefault="00894B0C" w:rsidP="006E37D8">
      <w:pPr>
        <w:pStyle w:val="Heading1"/>
      </w:pPr>
      <w:r>
        <w:t>Agenda</w:t>
      </w:r>
    </w:p>
    <w:p w14:paraId="3CBAB528" w14:textId="77777777" w:rsidR="00894B0C" w:rsidRDefault="00894B0C" w:rsidP="006E37D8">
      <w:pPr>
        <w:pStyle w:val="Body-text"/>
      </w:pPr>
    </w:p>
    <w:p w14:paraId="61C487E9" w14:textId="77777777" w:rsidR="008B17E3" w:rsidRDefault="008B17E3" w:rsidP="008B17E3">
      <w:pPr>
        <w:pStyle w:val="Body-text"/>
        <w:ind w:left="567"/>
      </w:pPr>
      <w:r>
        <w:t>COFFEE &amp; TEA ON ARRIVAL</w:t>
      </w:r>
    </w:p>
    <w:p w14:paraId="4B9EE151" w14:textId="77777777" w:rsidR="00894B0C" w:rsidRDefault="00894B0C" w:rsidP="006E37D8">
      <w:pPr>
        <w:pStyle w:val="Body-text"/>
      </w:pPr>
    </w:p>
    <w:p w14:paraId="2936BAF1" w14:textId="77777777" w:rsidR="006B0FB0" w:rsidRDefault="00894B0C" w:rsidP="00AA7092">
      <w:pPr>
        <w:pStyle w:val="Body-text"/>
        <w:numPr>
          <w:ilvl w:val="0"/>
          <w:numId w:val="2"/>
        </w:numPr>
        <w:ind w:left="360"/>
      </w:pPr>
      <w:r>
        <w:t>Welcome and introductions</w:t>
      </w:r>
      <w:r w:rsidR="00AA7092">
        <w:t>, and housekeeping</w:t>
      </w:r>
      <w:r w:rsidR="009556CD">
        <w:t xml:space="preserve"> – </w:t>
      </w:r>
      <w:r w:rsidR="008B17E3">
        <w:t>11:</w:t>
      </w:r>
      <w:r w:rsidR="009556CD">
        <w:t>00 –</w:t>
      </w:r>
      <w:r w:rsidR="008B17E3">
        <w:t xml:space="preserve"> 11:</w:t>
      </w:r>
      <w:r w:rsidR="009556CD">
        <w:t>15</w:t>
      </w:r>
    </w:p>
    <w:p w14:paraId="33AE7336" w14:textId="77777777" w:rsidR="00621832" w:rsidRDefault="00621832" w:rsidP="00621832">
      <w:pPr>
        <w:pStyle w:val="Body-text"/>
        <w:ind w:left="360"/>
      </w:pPr>
    </w:p>
    <w:p w14:paraId="4686B948" w14:textId="5F8C6DFE" w:rsidR="00621832" w:rsidRDefault="00621832" w:rsidP="00AA7092">
      <w:pPr>
        <w:pStyle w:val="Body-text"/>
        <w:numPr>
          <w:ilvl w:val="0"/>
          <w:numId w:val="2"/>
        </w:numPr>
        <w:ind w:left="360"/>
      </w:pPr>
      <w:r>
        <w:t>Updates from research projects</w:t>
      </w:r>
      <w:r w:rsidR="009556CD">
        <w:t xml:space="preserve"> – </w:t>
      </w:r>
      <w:r w:rsidR="008B17E3">
        <w:t>11:</w:t>
      </w:r>
      <w:r w:rsidR="009556CD">
        <w:t>15 –</w:t>
      </w:r>
      <w:r w:rsidR="008B17E3">
        <w:t xml:space="preserve"> 12:3</w:t>
      </w:r>
      <w:r w:rsidR="009556CD">
        <w:t>0</w:t>
      </w:r>
    </w:p>
    <w:p w14:paraId="397ED0C1" w14:textId="77777777" w:rsidR="009556CD" w:rsidRDefault="009556CD" w:rsidP="009556CD">
      <w:pPr>
        <w:pStyle w:val="ListParagraph"/>
      </w:pPr>
    </w:p>
    <w:p w14:paraId="511B4E89" w14:textId="77777777" w:rsidR="009556CD" w:rsidRDefault="009556CD" w:rsidP="008B17E3">
      <w:pPr>
        <w:pStyle w:val="Body-text"/>
        <w:ind w:left="567"/>
      </w:pPr>
      <w:r>
        <w:t>LUNCH</w:t>
      </w:r>
    </w:p>
    <w:p w14:paraId="1FA0B01E" w14:textId="77777777" w:rsidR="00AA7092" w:rsidRDefault="00AA7092" w:rsidP="003B382C">
      <w:pPr>
        <w:pStyle w:val="Body-text"/>
      </w:pPr>
    </w:p>
    <w:p w14:paraId="72913A46" w14:textId="77777777" w:rsidR="00A269FC" w:rsidRDefault="00621832" w:rsidP="00A269FC">
      <w:pPr>
        <w:pStyle w:val="Body-text"/>
        <w:numPr>
          <w:ilvl w:val="0"/>
          <w:numId w:val="2"/>
        </w:numPr>
        <w:ind w:left="360"/>
      </w:pPr>
      <w:r>
        <w:t>Update from HESA on c</w:t>
      </w:r>
      <w:r w:rsidR="006B0FB0">
        <w:t xml:space="preserve">onsultation outcomes, and advice </w:t>
      </w:r>
      <w:r>
        <w:t xml:space="preserve">received </w:t>
      </w:r>
      <w:r w:rsidR="006B0FB0">
        <w:t>from the Strategic Group</w:t>
      </w:r>
      <w:r w:rsidR="009556CD">
        <w:t xml:space="preserve"> 13:00 – </w:t>
      </w:r>
      <w:r w:rsidR="008B17E3">
        <w:t>14:00</w:t>
      </w:r>
    </w:p>
    <w:p w14:paraId="4875854B" w14:textId="77777777" w:rsidR="00A269FC" w:rsidRDefault="00A269FC" w:rsidP="00A269FC">
      <w:pPr>
        <w:pStyle w:val="Body-text"/>
      </w:pPr>
    </w:p>
    <w:p w14:paraId="5F875D72" w14:textId="77777777" w:rsidR="00A269FC" w:rsidRDefault="00A269FC" w:rsidP="00A269FC">
      <w:pPr>
        <w:pStyle w:val="Body-text"/>
        <w:numPr>
          <w:ilvl w:val="0"/>
          <w:numId w:val="2"/>
        </w:numPr>
        <w:ind w:left="360"/>
      </w:pPr>
      <w:r>
        <w:t>Update on work undertaken since Strategic Group</w:t>
      </w:r>
      <w:r w:rsidR="008B17E3">
        <w:t xml:space="preserve"> 14:00 – 15:00</w:t>
      </w:r>
    </w:p>
    <w:p w14:paraId="6718B807" w14:textId="77777777" w:rsidR="008B17E3" w:rsidRDefault="008B17E3" w:rsidP="008B17E3">
      <w:pPr>
        <w:pStyle w:val="ListParagraph"/>
      </w:pPr>
    </w:p>
    <w:p w14:paraId="3A58C7AC" w14:textId="77777777" w:rsidR="008B17E3" w:rsidRDefault="008B17E3" w:rsidP="008B17E3">
      <w:pPr>
        <w:pStyle w:val="Body-text"/>
        <w:ind w:left="567"/>
      </w:pPr>
      <w:r>
        <w:t>TEA &amp; COFFEE</w:t>
      </w:r>
    </w:p>
    <w:p w14:paraId="7AF0F73C" w14:textId="77777777" w:rsidR="00AA7092" w:rsidRDefault="00AA7092" w:rsidP="00AA7092">
      <w:pPr>
        <w:pStyle w:val="Body-text"/>
      </w:pPr>
    </w:p>
    <w:p w14:paraId="0949AC44" w14:textId="28CC46EA" w:rsidR="00621832" w:rsidRDefault="00A269FC" w:rsidP="00621832">
      <w:pPr>
        <w:pStyle w:val="Body-text"/>
        <w:numPr>
          <w:ilvl w:val="0"/>
          <w:numId w:val="2"/>
        </w:numPr>
        <w:ind w:left="360"/>
      </w:pPr>
      <w:r>
        <w:t>Discussion</w:t>
      </w:r>
      <w:r w:rsidR="00621832">
        <w:t xml:space="preserve"> &amp; investigation</w:t>
      </w:r>
      <w:r>
        <w:t xml:space="preserve">: </w:t>
      </w:r>
      <w:r w:rsidR="00621832">
        <w:t>S</w:t>
      </w:r>
      <w:r w:rsidR="003B382C">
        <w:t>kills</w:t>
      </w:r>
      <w:r w:rsidR="00621832">
        <w:t xml:space="preserve"> (</w:t>
      </w:r>
      <w:r w:rsidR="00621832" w:rsidRPr="00637F4F">
        <w:t>paper</w:t>
      </w:r>
      <w:r w:rsidR="00637F4F" w:rsidRPr="00637F4F">
        <w:t xml:space="preserve"> 1</w:t>
      </w:r>
      <w:r w:rsidR="00621832">
        <w:t>)</w:t>
      </w:r>
      <w:r w:rsidR="008B17E3">
        <w:t xml:space="preserve"> 15:15 – 16:15</w:t>
      </w:r>
    </w:p>
    <w:p w14:paraId="6A625CBB" w14:textId="77777777" w:rsidR="00621832" w:rsidRDefault="00621832" w:rsidP="00621832">
      <w:pPr>
        <w:pStyle w:val="Body-text"/>
        <w:numPr>
          <w:ilvl w:val="1"/>
          <w:numId w:val="2"/>
        </w:numPr>
      </w:pPr>
      <w:r>
        <w:t>Is there a mandate for this?</w:t>
      </w:r>
    </w:p>
    <w:p w14:paraId="5A8C5C55" w14:textId="77777777" w:rsidR="00621832" w:rsidRDefault="00621832" w:rsidP="00621832">
      <w:pPr>
        <w:pStyle w:val="Body-text"/>
        <w:numPr>
          <w:ilvl w:val="1"/>
          <w:numId w:val="2"/>
        </w:numPr>
      </w:pPr>
      <w:r>
        <w:t>What is the approach we will take?</w:t>
      </w:r>
    </w:p>
    <w:p w14:paraId="55BF0005" w14:textId="77777777" w:rsidR="00621832" w:rsidRDefault="00621832" w:rsidP="00621832">
      <w:pPr>
        <w:pStyle w:val="Body-text"/>
        <w:numPr>
          <w:ilvl w:val="1"/>
          <w:numId w:val="2"/>
        </w:numPr>
      </w:pPr>
      <w:r>
        <w:t>What skills framework should we use?</w:t>
      </w:r>
    </w:p>
    <w:p w14:paraId="1B70A32D" w14:textId="77777777" w:rsidR="00621832" w:rsidRDefault="00621832" w:rsidP="00621832">
      <w:pPr>
        <w:pStyle w:val="Body-text"/>
        <w:numPr>
          <w:ilvl w:val="1"/>
          <w:numId w:val="2"/>
        </w:numPr>
      </w:pPr>
      <w:r>
        <w:t>Which activities are we asking this for?</w:t>
      </w:r>
    </w:p>
    <w:p w14:paraId="4B30A347" w14:textId="77777777" w:rsidR="003B382C" w:rsidRDefault="003B382C" w:rsidP="003B382C">
      <w:pPr>
        <w:pStyle w:val="Body-text"/>
      </w:pPr>
    </w:p>
    <w:p w14:paraId="23F4C1E5" w14:textId="5B795FA4" w:rsidR="003B382C" w:rsidRDefault="00A269FC" w:rsidP="00A269FC">
      <w:pPr>
        <w:pStyle w:val="Body-text"/>
        <w:numPr>
          <w:ilvl w:val="0"/>
          <w:numId w:val="2"/>
        </w:numPr>
        <w:ind w:left="360"/>
      </w:pPr>
      <w:r>
        <w:t>Discussion</w:t>
      </w:r>
      <w:r w:rsidR="00621832">
        <w:t xml:space="preserve"> &amp; investigation</w:t>
      </w:r>
      <w:r>
        <w:t xml:space="preserve">: </w:t>
      </w:r>
      <w:r w:rsidR="003B382C">
        <w:t>Entrepreneurship</w:t>
      </w:r>
      <w:r w:rsidR="008B17E3">
        <w:t xml:space="preserve"> (</w:t>
      </w:r>
      <w:r w:rsidR="008B17E3" w:rsidRPr="00637F4F">
        <w:t>paper</w:t>
      </w:r>
      <w:r w:rsidR="00637F4F">
        <w:t xml:space="preserve"> 2</w:t>
      </w:r>
      <w:r w:rsidR="008B17E3">
        <w:t>) 16:15 – 17:15</w:t>
      </w:r>
    </w:p>
    <w:p w14:paraId="7FBF45A1" w14:textId="77777777" w:rsidR="00621832" w:rsidRDefault="00621832" w:rsidP="00621832">
      <w:pPr>
        <w:pStyle w:val="Body-text"/>
        <w:numPr>
          <w:ilvl w:val="1"/>
          <w:numId w:val="2"/>
        </w:numPr>
      </w:pPr>
      <w:r>
        <w:t>Is there a mandate for this?</w:t>
      </w:r>
    </w:p>
    <w:p w14:paraId="67DF30B7" w14:textId="77777777" w:rsidR="00621832" w:rsidRDefault="00621832" w:rsidP="00621832">
      <w:pPr>
        <w:pStyle w:val="Body-text"/>
        <w:numPr>
          <w:ilvl w:val="1"/>
          <w:numId w:val="2"/>
        </w:numPr>
      </w:pPr>
      <w:r>
        <w:t>What is the approach we should take?</w:t>
      </w:r>
    </w:p>
    <w:p w14:paraId="785CC6CD" w14:textId="77777777" w:rsidR="00621832" w:rsidRDefault="00621832" w:rsidP="00621832">
      <w:pPr>
        <w:pStyle w:val="Body-text"/>
        <w:numPr>
          <w:ilvl w:val="1"/>
          <w:numId w:val="2"/>
        </w:numPr>
      </w:pPr>
      <w:r>
        <w:t>What are the exact areas we should cover?</w:t>
      </w:r>
    </w:p>
    <w:p w14:paraId="1A439D03" w14:textId="77777777" w:rsidR="00621832" w:rsidRDefault="00621832" w:rsidP="00621832">
      <w:pPr>
        <w:pStyle w:val="Body-text"/>
        <w:numPr>
          <w:ilvl w:val="1"/>
          <w:numId w:val="2"/>
        </w:numPr>
      </w:pPr>
      <w:r>
        <w:t>Which activities are we asking this for?</w:t>
      </w:r>
    </w:p>
    <w:p w14:paraId="2EEB3D5B" w14:textId="77777777" w:rsidR="008B17E3" w:rsidRDefault="008B17E3" w:rsidP="008B17E3">
      <w:pPr>
        <w:pStyle w:val="Body-text"/>
        <w:ind w:left="720"/>
      </w:pPr>
    </w:p>
    <w:p w14:paraId="119D878E" w14:textId="77777777" w:rsidR="008B17E3" w:rsidRDefault="008B17E3" w:rsidP="008B17E3">
      <w:pPr>
        <w:pStyle w:val="Body-text"/>
        <w:ind w:left="720"/>
      </w:pPr>
      <w:r>
        <w:t xml:space="preserve">DINNER – </w:t>
      </w:r>
    </w:p>
    <w:p w14:paraId="63660E9A" w14:textId="77777777" w:rsidR="008B17E3" w:rsidRDefault="008B17E3" w:rsidP="008B17E3">
      <w:pPr>
        <w:pStyle w:val="Body-text"/>
        <w:ind w:left="720"/>
      </w:pPr>
    </w:p>
    <w:p w14:paraId="5D4B16BD" w14:textId="77777777" w:rsidR="008B17E3" w:rsidRDefault="008B17E3" w:rsidP="008B17E3">
      <w:pPr>
        <w:pStyle w:val="Body-text"/>
        <w:ind w:left="720"/>
      </w:pPr>
      <w:r>
        <w:t>TEA &amp; COFFEE AVAILABLE PRIOR TO START OF 2</w:t>
      </w:r>
      <w:r w:rsidRPr="008B17E3">
        <w:rPr>
          <w:vertAlign w:val="superscript"/>
        </w:rPr>
        <w:t>nd</w:t>
      </w:r>
      <w:r>
        <w:t xml:space="preserve"> DAY AT 9:00 AM</w:t>
      </w:r>
    </w:p>
    <w:p w14:paraId="24B446F9" w14:textId="77777777" w:rsidR="00A269FC" w:rsidRDefault="00A269FC" w:rsidP="00A269FC">
      <w:pPr>
        <w:pStyle w:val="Body-text"/>
      </w:pPr>
    </w:p>
    <w:p w14:paraId="33139107" w14:textId="15E8B390" w:rsidR="00621832" w:rsidRDefault="009556CD" w:rsidP="00621832">
      <w:pPr>
        <w:pStyle w:val="Body-text"/>
        <w:numPr>
          <w:ilvl w:val="0"/>
          <w:numId w:val="2"/>
        </w:numPr>
        <w:ind w:left="360"/>
      </w:pPr>
      <w:r>
        <w:t>Discussion</w:t>
      </w:r>
      <w:r w:rsidR="00B03C0E">
        <w:t xml:space="preserve"> &amp; investigation</w:t>
      </w:r>
      <w:r>
        <w:t xml:space="preserve">: Placements, </w:t>
      </w:r>
      <w:r w:rsidR="00621832">
        <w:t>work-based learning</w:t>
      </w:r>
      <w:r>
        <w:t xml:space="preserve"> and work-related learning</w:t>
      </w:r>
      <w:r w:rsidR="008B17E3">
        <w:t xml:space="preserve"> (</w:t>
      </w:r>
      <w:r w:rsidR="008B17E3" w:rsidRPr="00637F4F">
        <w:t>paper</w:t>
      </w:r>
      <w:r w:rsidR="00637F4F" w:rsidRPr="00637F4F">
        <w:t xml:space="preserve"> 3</w:t>
      </w:r>
      <w:r w:rsidR="008B17E3">
        <w:t>) 9:00 – 10:00</w:t>
      </w:r>
    </w:p>
    <w:p w14:paraId="10AF99D4" w14:textId="77777777" w:rsidR="00621832" w:rsidRDefault="00621832" w:rsidP="00621832">
      <w:pPr>
        <w:pStyle w:val="Body-text"/>
        <w:numPr>
          <w:ilvl w:val="1"/>
          <w:numId w:val="2"/>
        </w:numPr>
      </w:pPr>
      <w:r>
        <w:t>Is there a mandate for this?</w:t>
      </w:r>
    </w:p>
    <w:p w14:paraId="3BAD1D27" w14:textId="77777777" w:rsidR="00244608" w:rsidRDefault="00621832" w:rsidP="00244608">
      <w:pPr>
        <w:pStyle w:val="Body-text"/>
        <w:numPr>
          <w:ilvl w:val="1"/>
          <w:numId w:val="2"/>
        </w:numPr>
      </w:pPr>
      <w:r>
        <w:t>What is the approach we should take?</w:t>
      </w:r>
    </w:p>
    <w:p w14:paraId="7B44316A" w14:textId="77777777" w:rsidR="00D716E5" w:rsidRDefault="00D716E5" w:rsidP="00D716E5">
      <w:pPr>
        <w:pStyle w:val="Body-text"/>
      </w:pPr>
    </w:p>
    <w:p w14:paraId="02289DF5" w14:textId="77777777" w:rsidR="00D716E5" w:rsidRDefault="00D716E5" w:rsidP="00D716E5">
      <w:pPr>
        <w:pStyle w:val="Body-text"/>
        <w:ind w:left="720"/>
      </w:pPr>
      <w:r>
        <w:t>TEA &amp; COFFEE</w:t>
      </w:r>
    </w:p>
    <w:p w14:paraId="6B406996" w14:textId="77777777" w:rsidR="00621832" w:rsidRDefault="00621832" w:rsidP="00621832">
      <w:pPr>
        <w:pStyle w:val="Body-text"/>
        <w:ind w:left="1440"/>
      </w:pPr>
    </w:p>
    <w:p w14:paraId="211F986E" w14:textId="29498249" w:rsidR="008B17E3" w:rsidRDefault="008B17E3" w:rsidP="008B17E3">
      <w:pPr>
        <w:pStyle w:val="Body-text"/>
        <w:numPr>
          <w:ilvl w:val="0"/>
          <w:numId w:val="2"/>
        </w:numPr>
        <w:ind w:left="360"/>
      </w:pPr>
      <w:r>
        <w:lastRenderedPageBreak/>
        <w:t>Discussion</w:t>
      </w:r>
      <w:r w:rsidR="00B03C0E">
        <w:t xml:space="preserve"> &amp; investigation</w:t>
      </w:r>
      <w:r>
        <w:t>: Alternative measures of graduate outcomes (</w:t>
      </w:r>
      <w:r w:rsidRPr="00637F4F">
        <w:t>paper</w:t>
      </w:r>
      <w:r w:rsidR="00637F4F" w:rsidRPr="00637F4F">
        <w:t xml:space="preserve"> 4</w:t>
      </w:r>
      <w:r>
        <w:t>)</w:t>
      </w:r>
      <w:r w:rsidR="00B03C0E">
        <w:t xml:space="preserve"> 10:</w:t>
      </w:r>
      <w:r w:rsidR="00D716E5">
        <w:t>15</w:t>
      </w:r>
      <w:r w:rsidR="00B03C0E">
        <w:t xml:space="preserve"> – 11:</w:t>
      </w:r>
      <w:r w:rsidR="00D716E5">
        <w:t>45</w:t>
      </w:r>
    </w:p>
    <w:p w14:paraId="542784F5" w14:textId="77777777" w:rsidR="008B17E3" w:rsidRDefault="008B17E3" w:rsidP="008B17E3">
      <w:pPr>
        <w:pStyle w:val="Body-text"/>
        <w:numPr>
          <w:ilvl w:val="1"/>
          <w:numId w:val="2"/>
        </w:numPr>
      </w:pPr>
      <w:r>
        <w:t>Is there a mandate for this?</w:t>
      </w:r>
    </w:p>
    <w:p w14:paraId="0B249269" w14:textId="77777777" w:rsidR="008B17E3" w:rsidRDefault="008B17E3" w:rsidP="008B17E3">
      <w:pPr>
        <w:pStyle w:val="Body-text"/>
        <w:numPr>
          <w:ilvl w:val="1"/>
          <w:numId w:val="2"/>
        </w:numPr>
      </w:pPr>
      <w:r>
        <w:t>What approach should we take</w:t>
      </w:r>
      <w:r w:rsidR="00B03C0E">
        <w:t>?</w:t>
      </w:r>
    </w:p>
    <w:p w14:paraId="15116CBC" w14:textId="77777777" w:rsidR="00B03C0E" w:rsidRDefault="00B03C0E" w:rsidP="00D716E5">
      <w:pPr>
        <w:pStyle w:val="Body-text"/>
        <w:ind w:left="1440"/>
      </w:pPr>
    </w:p>
    <w:p w14:paraId="588530AD" w14:textId="77777777" w:rsidR="00244608" w:rsidRDefault="00244608" w:rsidP="006E37D8">
      <w:pPr>
        <w:pStyle w:val="Body-text"/>
        <w:numPr>
          <w:ilvl w:val="0"/>
          <w:numId w:val="2"/>
        </w:numPr>
        <w:ind w:left="360"/>
      </w:pPr>
      <w:r>
        <w:t>Discussion</w:t>
      </w:r>
      <w:r w:rsidR="00D716E5">
        <w:t xml:space="preserve"> &amp; investigation</w:t>
      </w:r>
      <w:r w:rsidR="009556CD">
        <w:t xml:space="preserve">: </w:t>
      </w:r>
      <w:r w:rsidR="00D716E5">
        <w:t>Methodologies</w:t>
      </w:r>
      <w:r w:rsidR="00DA328D">
        <w:t xml:space="preserve"> 11:45 – 12:30, 13:15 -14:00</w:t>
      </w:r>
    </w:p>
    <w:p w14:paraId="08A94886" w14:textId="0ADF70C7" w:rsidR="00D716E5" w:rsidRDefault="00D716E5" w:rsidP="009556CD">
      <w:pPr>
        <w:pStyle w:val="Body-text"/>
        <w:numPr>
          <w:ilvl w:val="1"/>
          <w:numId w:val="2"/>
        </w:numPr>
      </w:pPr>
      <w:r>
        <w:t>Centralisation –</w:t>
      </w:r>
      <w:r w:rsidR="00DA328D">
        <w:t xml:space="preserve"> what factors need to be considered (</w:t>
      </w:r>
      <w:r w:rsidR="00DA328D" w:rsidRPr="00637F4F">
        <w:t xml:space="preserve">paper </w:t>
      </w:r>
      <w:r w:rsidR="00637F4F">
        <w:t>5</w:t>
      </w:r>
      <w:r w:rsidR="00DA328D">
        <w:t>)</w:t>
      </w:r>
      <w:r w:rsidR="00DA328D" w:rsidRPr="00DA328D">
        <w:t xml:space="preserve"> </w:t>
      </w:r>
    </w:p>
    <w:p w14:paraId="614FF0D4" w14:textId="77777777" w:rsidR="009556CD" w:rsidRDefault="009556CD" w:rsidP="009556CD">
      <w:pPr>
        <w:pStyle w:val="Body-text"/>
        <w:ind w:left="1440"/>
      </w:pPr>
    </w:p>
    <w:p w14:paraId="52D6DF0A" w14:textId="77777777" w:rsidR="00D716E5" w:rsidRDefault="00D716E5" w:rsidP="00D716E5">
      <w:pPr>
        <w:pStyle w:val="Body-text"/>
        <w:ind w:left="720"/>
      </w:pPr>
      <w:r>
        <w:t>LUNCH</w:t>
      </w:r>
    </w:p>
    <w:p w14:paraId="18375D4C" w14:textId="77777777" w:rsidR="00D716E5" w:rsidRDefault="00D716E5" w:rsidP="009556CD">
      <w:pPr>
        <w:pStyle w:val="Body-text"/>
        <w:ind w:left="1440"/>
      </w:pPr>
    </w:p>
    <w:p w14:paraId="1F02FE35" w14:textId="0910D97F" w:rsidR="00D716E5" w:rsidRDefault="00D716E5" w:rsidP="00D716E5">
      <w:pPr>
        <w:pStyle w:val="Body-text"/>
        <w:numPr>
          <w:ilvl w:val="0"/>
          <w:numId w:val="3"/>
        </w:numPr>
      </w:pPr>
      <w:r>
        <w:t>Timescales</w:t>
      </w:r>
      <w:r w:rsidR="00DA328D">
        <w:t>: p</w:t>
      </w:r>
      <w:r>
        <w:t>ros and cons of 12 months, 18 months, and somewhere in-between</w:t>
      </w:r>
      <w:r w:rsidR="00DA328D">
        <w:t xml:space="preserve"> (</w:t>
      </w:r>
      <w:r w:rsidR="00DA328D" w:rsidRPr="00637F4F">
        <w:t xml:space="preserve">paper </w:t>
      </w:r>
      <w:r w:rsidR="00637F4F" w:rsidRPr="00637F4F">
        <w:t>6</w:t>
      </w:r>
      <w:r w:rsidR="00DA328D">
        <w:t>)</w:t>
      </w:r>
      <w:r>
        <w:t>.</w:t>
      </w:r>
    </w:p>
    <w:p w14:paraId="50DF09AD" w14:textId="77777777" w:rsidR="00D716E5" w:rsidRDefault="00D716E5" w:rsidP="00D716E5">
      <w:pPr>
        <w:pStyle w:val="Body-text"/>
        <w:numPr>
          <w:ilvl w:val="0"/>
          <w:numId w:val="3"/>
        </w:numPr>
      </w:pPr>
      <w:r>
        <w:t>Other surveys (earlier and/or later) – what are the key factors?</w:t>
      </w:r>
    </w:p>
    <w:p w14:paraId="17830432" w14:textId="77777777" w:rsidR="006E37D8" w:rsidRDefault="006E37D8" w:rsidP="006E37D8">
      <w:pPr>
        <w:pStyle w:val="Body-text"/>
      </w:pPr>
    </w:p>
    <w:p w14:paraId="1844BD8B" w14:textId="77777777" w:rsidR="006E37D8" w:rsidRDefault="006E37D8" w:rsidP="006E37D8">
      <w:pPr>
        <w:pStyle w:val="Body-text"/>
      </w:pPr>
    </w:p>
    <w:p w14:paraId="20284CFF" w14:textId="77777777" w:rsidR="00894B0C" w:rsidRDefault="00B03C0E" w:rsidP="00B03C0E">
      <w:pPr>
        <w:pStyle w:val="Body-text"/>
        <w:numPr>
          <w:ilvl w:val="0"/>
          <w:numId w:val="2"/>
        </w:numPr>
        <w:ind w:left="360"/>
      </w:pPr>
      <w:r>
        <w:t>Next steps – towards a consultation</w:t>
      </w:r>
      <w:r w:rsidR="00D716E5">
        <w:t xml:space="preserve"> </w:t>
      </w:r>
      <w:r w:rsidR="00DA328D">
        <w:t>14:00-14:30</w:t>
      </w:r>
    </w:p>
    <w:sectPr w:rsidR="00894B0C" w:rsidSect="00894B0C">
      <w:footerReference w:type="default" r:id="rId11"/>
      <w:headerReference w:type="first" r:id="rId12"/>
      <w:footerReference w:type="first" r:id="rId13"/>
      <w:pgSz w:w="11906" w:h="16838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CE7C" w14:textId="77777777" w:rsidR="00AC01E8" w:rsidRDefault="00AC01E8" w:rsidP="002256A3">
      <w:pPr>
        <w:spacing w:after="0" w:line="240" w:lineRule="auto"/>
      </w:pPr>
      <w:r>
        <w:separator/>
      </w:r>
    </w:p>
  </w:endnote>
  <w:endnote w:type="continuationSeparator" w:id="0">
    <w:p w14:paraId="6074440F" w14:textId="77777777" w:rsidR="00AC01E8" w:rsidRDefault="00AC01E8" w:rsidP="0022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244608" w14:paraId="2F731CFD" w14:textId="77777777" w:rsidTr="002E04C6">
      <w:trPr>
        <w:trHeight w:val="340"/>
      </w:trPr>
      <w:tc>
        <w:tcPr>
          <w:tcW w:w="7938" w:type="dxa"/>
        </w:tcPr>
        <w:p w14:paraId="4330887C" w14:textId="77777777" w:rsidR="00244608" w:rsidRDefault="00244608" w:rsidP="00BA3077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E99B1F9" wp14:editId="694D91F8">
                <wp:extent cx="1483200" cy="72000"/>
                <wp:effectExtent l="0" t="0" r="317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37F0E44D" w14:textId="77777777" w:rsidR="00244608" w:rsidRPr="002256A3" w:rsidRDefault="00244608" w:rsidP="00265129">
          <w:pPr>
            <w:pStyle w:val="Body-text"/>
          </w:pPr>
        </w:p>
      </w:tc>
    </w:tr>
    <w:tr w:rsidR="00244608" w14:paraId="55EF4148" w14:textId="77777777" w:rsidTr="002E04C6">
      <w:tc>
        <w:tcPr>
          <w:tcW w:w="7938" w:type="dxa"/>
          <w:vAlign w:val="bottom"/>
        </w:tcPr>
        <w:p w14:paraId="6E2BE688" w14:textId="77777777" w:rsidR="00244608" w:rsidRPr="004F3C0F" w:rsidRDefault="00244608" w:rsidP="004F3C0F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1120736126"/>
            <w:docPartObj>
              <w:docPartGallery w:val="Page Numbers (Top of Page)"/>
              <w:docPartUnique/>
            </w:docPartObj>
          </w:sdtPr>
          <w:sdtEndPr/>
          <w:sdtContent>
            <w:p w14:paraId="2537DA55" w14:textId="0A00E741" w:rsidR="00244608" w:rsidRDefault="00244608" w:rsidP="004F3C0F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37F4F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of </w:t>
              </w:r>
              <w:r w:rsidR="00637F4F">
                <w:fldChar w:fldCharType="begin"/>
              </w:r>
              <w:r w:rsidR="00637F4F">
                <w:instrText xml:space="preserve"> NUMPAGES  </w:instrText>
              </w:r>
              <w:r w:rsidR="00637F4F">
                <w:fldChar w:fldCharType="separate"/>
              </w:r>
              <w:r w:rsidR="00637F4F">
                <w:rPr>
                  <w:noProof/>
                </w:rPr>
                <w:t>2</w:t>
              </w:r>
              <w:r w:rsidR="00637F4F">
                <w:rPr>
                  <w:noProof/>
                </w:rPr>
                <w:fldChar w:fldCharType="end"/>
              </w:r>
            </w:p>
            <w:p w14:paraId="6ABFAA25" w14:textId="77777777" w:rsidR="00244608" w:rsidRDefault="00637F4F" w:rsidP="004F3C0F">
              <w:pPr>
                <w:pStyle w:val="Footnote"/>
                <w:jc w:val="right"/>
              </w:pPr>
            </w:p>
          </w:sdtContent>
        </w:sdt>
      </w:tc>
    </w:tr>
    <w:tr w:rsidR="00244608" w14:paraId="0EC41478" w14:textId="77777777" w:rsidTr="00244608">
      <w:tc>
        <w:tcPr>
          <w:tcW w:w="9962" w:type="dxa"/>
          <w:gridSpan w:val="2"/>
          <w:vAlign w:val="bottom"/>
        </w:tcPr>
        <w:p w14:paraId="56A839F3" w14:textId="77777777" w:rsidR="00244608" w:rsidRDefault="00637F4F" w:rsidP="004F3C0F">
          <w:pPr>
            <w:pStyle w:val="Footnote"/>
            <w:jc w:val="right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244608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</w:tr>
  </w:tbl>
  <w:p w14:paraId="1351F65F" w14:textId="77777777" w:rsidR="00244608" w:rsidRPr="00265129" w:rsidRDefault="00244608" w:rsidP="002651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24"/>
    </w:tblGrid>
    <w:tr w:rsidR="00244608" w:rsidRPr="002256A3" w14:paraId="6C404BAB" w14:textId="77777777" w:rsidTr="00386B6A">
      <w:trPr>
        <w:trHeight w:val="340"/>
      </w:trPr>
      <w:tc>
        <w:tcPr>
          <w:tcW w:w="7938" w:type="dxa"/>
        </w:tcPr>
        <w:p w14:paraId="1DED02A2" w14:textId="77777777" w:rsidR="00244608" w:rsidRDefault="00244608" w:rsidP="007A3A84">
          <w:pPr>
            <w:pStyle w:val="Body-tex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45ADAF4" wp14:editId="0C8EBA9B">
                <wp:extent cx="1483200" cy="72000"/>
                <wp:effectExtent l="0" t="0" r="317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SA_blue_b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tcMar>
            <w:left w:w="0" w:type="dxa"/>
            <w:right w:w="0" w:type="dxa"/>
          </w:tcMar>
        </w:tcPr>
        <w:p w14:paraId="288AB4A1" w14:textId="77777777" w:rsidR="00244608" w:rsidRPr="002256A3" w:rsidRDefault="00244608" w:rsidP="007A3A84">
          <w:pPr>
            <w:pStyle w:val="Body-text"/>
          </w:pPr>
        </w:p>
      </w:tc>
    </w:tr>
    <w:tr w:rsidR="00244608" w14:paraId="372CEC29" w14:textId="77777777" w:rsidTr="00386B6A">
      <w:tc>
        <w:tcPr>
          <w:tcW w:w="7938" w:type="dxa"/>
          <w:vAlign w:val="bottom"/>
        </w:tcPr>
        <w:p w14:paraId="79A3CE63" w14:textId="77777777" w:rsidR="00244608" w:rsidRPr="004F3C0F" w:rsidRDefault="00244608" w:rsidP="007A3A84">
          <w:pPr>
            <w:rPr>
              <w:rFonts w:cs="Arial"/>
              <w:sz w:val="12"/>
              <w:szCs w:val="12"/>
            </w:rPr>
          </w:pPr>
          <w:r w:rsidRPr="004B5AEC">
            <w:rPr>
              <w:rFonts w:cs="Arial"/>
              <w:sz w:val="12"/>
              <w:szCs w:val="12"/>
            </w:rPr>
            <w:t xml:space="preserve">Higher Education Statistics Agency </w:t>
          </w:r>
          <w:r>
            <w:rPr>
              <w:rFonts w:cs="Arial"/>
              <w:sz w:val="12"/>
              <w:szCs w:val="12"/>
            </w:rPr>
            <w:t>Limited</w:t>
          </w:r>
          <w:r w:rsidRPr="004B5AEC">
            <w:rPr>
              <w:rFonts w:cs="Arial"/>
              <w:sz w:val="12"/>
              <w:szCs w:val="12"/>
            </w:rPr>
            <w:t xml:space="preserve"> is a company limited by guarantee, registered in England at 95 Promenade, Chelt</w:t>
          </w:r>
          <w:r>
            <w:rPr>
              <w:rFonts w:cs="Arial"/>
              <w:sz w:val="12"/>
              <w:szCs w:val="12"/>
            </w:rPr>
            <w:t>enham, GL50 1HZ. Registered No. 0</w:t>
          </w:r>
          <w:r w:rsidRPr="004B5AEC">
            <w:rPr>
              <w:rFonts w:cs="Arial"/>
              <w:sz w:val="12"/>
              <w:szCs w:val="12"/>
            </w:rPr>
            <w:t>2766993. Registered Charity No. 1039709. Certified to ISO 27001. The members are Universities UK and GuildHE.</w:t>
          </w:r>
        </w:p>
      </w:tc>
      <w:tc>
        <w:tcPr>
          <w:tcW w:w="2024" w:type="dxa"/>
          <w:tcMar>
            <w:left w:w="0" w:type="dxa"/>
            <w:right w:w="0" w:type="dxa"/>
          </w:tcMar>
        </w:tcPr>
        <w:sdt>
          <w:sdtPr>
            <w:id w:val="-139185191"/>
            <w:docPartObj>
              <w:docPartGallery w:val="Page Numbers (Top of Page)"/>
              <w:docPartUnique/>
            </w:docPartObj>
          </w:sdtPr>
          <w:sdtEndPr/>
          <w:sdtContent>
            <w:p w14:paraId="1C31A221" w14:textId="3629D1D6" w:rsidR="00244608" w:rsidRDefault="00244608" w:rsidP="007A3A84">
              <w:pPr>
                <w:pStyle w:val="Footnote"/>
                <w:jc w:val="right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637F4F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of </w:t>
              </w:r>
              <w:r w:rsidR="00637F4F">
                <w:fldChar w:fldCharType="begin"/>
              </w:r>
              <w:r w:rsidR="00637F4F">
                <w:instrText xml:space="preserve"> NUMPAGES  </w:instrText>
              </w:r>
              <w:r w:rsidR="00637F4F">
                <w:fldChar w:fldCharType="separate"/>
              </w:r>
              <w:r w:rsidR="00637F4F">
                <w:rPr>
                  <w:noProof/>
                </w:rPr>
                <w:t>2</w:t>
              </w:r>
              <w:r w:rsidR="00637F4F">
                <w:rPr>
                  <w:noProof/>
                </w:rPr>
                <w:fldChar w:fldCharType="end"/>
              </w:r>
            </w:p>
            <w:p w14:paraId="372590B3" w14:textId="77777777" w:rsidR="00244608" w:rsidRDefault="00637F4F" w:rsidP="007A3A84">
              <w:pPr>
                <w:pStyle w:val="Footnote"/>
                <w:jc w:val="right"/>
              </w:pPr>
            </w:p>
          </w:sdtContent>
        </w:sdt>
      </w:tc>
    </w:tr>
    <w:tr w:rsidR="00244608" w14:paraId="4F22BF8F" w14:textId="77777777" w:rsidTr="00244608">
      <w:tc>
        <w:tcPr>
          <w:tcW w:w="9962" w:type="dxa"/>
          <w:gridSpan w:val="2"/>
          <w:vAlign w:val="bottom"/>
        </w:tcPr>
        <w:p w14:paraId="516C9F29" w14:textId="77777777" w:rsidR="00244608" w:rsidRDefault="00637F4F" w:rsidP="007A3A84">
          <w:pPr>
            <w:pStyle w:val="Footnote"/>
            <w:jc w:val="right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244608">
            <w:rPr>
              <w:noProof/>
            </w:rPr>
            <w:t>Document1</w:t>
          </w:r>
          <w:r>
            <w:rPr>
              <w:noProof/>
            </w:rPr>
            <w:fldChar w:fldCharType="end"/>
          </w:r>
        </w:p>
      </w:tc>
    </w:tr>
  </w:tbl>
  <w:p w14:paraId="031BBEB9" w14:textId="77777777" w:rsidR="00244608" w:rsidRDefault="00244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76A7" w14:textId="77777777" w:rsidR="00AC01E8" w:rsidRDefault="00AC01E8" w:rsidP="002256A3">
      <w:pPr>
        <w:spacing w:after="0" w:line="240" w:lineRule="auto"/>
      </w:pPr>
      <w:r>
        <w:separator/>
      </w:r>
    </w:p>
  </w:footnote>
  <w:footnote w:type="continuationSeparator" w:id="0">
    <w:p w14:paraId="2784CE65" w14:textId="77777777" w:rsidR="00AC01E8" w:rsidRDefault="00AC01E8" w:rsidP="0022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E333" w14:textId="77777777" w:rsidR="00244608" w:rsidRDefault="00244608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0" wp14:anchorId="69A7DC32" wp14:editId="67B760E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F0"/>
    <w:multiLevelType w:val="hybridMultilevel"/>
    <w:tmpl w:val="5F0CC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26913"/>
    <w:multiLevelType w:val="hybridMultilevel"/>
    <w:tmpl w:val="98FA216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930262"/>
    <w:multiLevelType w:val="hybridMultilevel"/>
    <w:tmpl w:val="5D9C8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0"/>
    <w:rsid w:val="000E3994"/>
    <w:rsid w:val="00106018"/>
    <w:rsid w:val="00117087"/>
    <w:rsid w:val="0017193E"/>
    <w:rsid w:val="001871D4"/>
    <w:rsid w:val="00192304"/>
    <w:rsid w:val="001A094A"/>
    <w:rsid w:val="001B4F29"/>
    <w:rsid w:val="001C412B"/>
    <w:rsid w:val="002256A3"/>
    <w:rsid w:val="00244608"/>
    <w:rsid w:val="002611C2"/>
    <w:rsid w:val="00265129"/>
    <w:rsid w:val="00282CFC"/>
    <w:rsid w:val="002E04C6"/>
    <w:rsid w:val="002E336F"/>
    <w:rsid w:val="0030130C"/>
    <w:rsid w:val="00334793"/>
    <w:rsid w:val="00386B6A"/>
    <w:rsid w:val="003B382C"/>
    <w:rsid w:val="003F352C"/>
    <w:rsid w:val="00412F5F"/>
    <w:rsid w:val="00463606"/>
    <w:rsid w:val="00475EAC"/>
    <w:rsid w:val="00482F67"/>
    <w:rsid w:val="004B6B5C"/>
    <w:rsid w:val="004F3C0F"/>
    <w:rsid w:val="005F6046"/>
    <w:rsid w:val="006060CB"/>
    <w:rsid w:val="00621832"/>
    <w:rsid w:val="00637F4F"/>
    <w:rsid w:val="00644FE1"/>
    <w:rsid w:val="006536CC"/>
    <w:rsid w:val="00654475"/>
    <w:rsid w:val="006A6182"/>
    <w:rsid w:val="006A7BB6"/>
    <w:rsid w:val="006B0FB0"/>
    <w:rsid w:val="006D0CFF"/>
    <w:rsid w:val="006E37D8"/>
    <w:rsid w:val="006F0A87"/>
    <w:rsid w:val="007141E3"/>
    <w:rsid w:val="00720D86"/>
    <w:rsid w:val="00741E7B"/>
    <w:rsid w:val="00745C92"/>
    <w:rsid w:val="007A3A84"/>
    <w:rsid w:val="00807BF1"/>
    <w:rsid w:val="008173F7"/>
    <w:rsid w:val="00894B0C"/>
    <w:rsid w:val="008A043B"/>
    <w:rsid w:val="008B17E3"/>
    <w:rsid w:val="008B2219"/>
    <w:rsid w:val="008D09DD"/>
    <w:rsid w:val="009556CD"/>
    <w:rsid w:val="009A0718"/>
    <w:rsid w:val="009C2BE9"/>
    <w:rsid w:val="00A269FC"/>
    <w:rsid w:val="00A34F7F"/>
    <w:rsid w:val="00AA7092"/>
    <w:rsid w:val="00AC01E8"/>
    <w:rsid w:val="00AD20E5"/>
    <w:rsid w:val="00AD2A27"/>
    <w:rsid w:val="00B03C0E"/>
    <w:rsid w:val="00BA3077"/>
    <w:rsid w:val="00BA4350"/>
    <w:rsid w:val="00BA45FC"/>
    <w:rsid w:val="00BC5116"/>
    <w:rsid w:val="00BD6F8F"/>
    <w:rsid w:val="00C13364"/>
    <w:rsid w:val="00C179FD"/>
    <w:rsid w:val="00C364B2"/>
    <w:rsid w:val="00C4390F"/>
    <w:rsid w:val="00C562E3"/>
    <w:rsid w:val="00C56363"/>
    <w:rsid w:val="00C64BBE"/>
    <w:rsid w:val="00C82648"/>
    <w:rsid w:val="00C95217"/>
    <w:rsid w:val="00CA2CF9"/>
    <w:rsid w:val="00CD0911"/>
    <w:rsid w:val="00D46C5D"/>
    <w:rsid w:val="00D52207"/>
    <w:rsid w:val="00D716E5"/>
    <w:rsid w:val="00D94B02"/>
    <w:rsid w:val="00DA328D"/>
    <w:rsid w:val="00DA4040"/>
    <w:rsid w:val="00DB046F"/>
    <w:rsid w:val="00E77B91"/>
    <w:rsid w:val="00E84FBA"/>
    <w:rsid w:val="00EB6CF9"/>
    <w:rsid w:val="00EF79EA"/>
    <w:rsid w:val="00F105DB"/>
    <w:rsid w:val="00FA1C87"/>
    <w:rsid w:val="00FE5921"/>
    <w:rsid w:val="00FF3199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6CA00"/>
  <w15:chartTrackingRefBased/>
  <w15:docId w15:val="{4725C9DA-1369-4B38-B9FF-82C9719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1708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B0C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B0C"/>
    <w:pPr>
      <w:keepNext/>
      <w:keepLines/>
      <w:spacing w:after="0" w:line="240" w:lineRule="auto"/>
      <w:outlineLvl w:val="1"/>
    </w:pPr>
    <w:rPr>
      <w:rFonts w:eastAsiaTheme="majorEastAsia" w:cstheme="majorBidi"/>
      <w:caps/>
      <w:color w:val="6A86B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7087"/>
    <w:pPr>
      <w:keepNext/>
      <w:keepLines/>
      <w:spacing w:before="40" w:after="0"/>
      <w:outlineLvl w:val="2"/>
    </w:pPr>
    <w:rPr>
      <w:rFonts w:eastAsiaTheme="majorEastAsia" w:cstheme="majorBidi"/>
      <w:i/>
      <w:caps/>
      <w:color w:val="6A86B8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BA4350"/>
    <w:pPr>
      <w:spacing w:after="0" w:line="240" w:lineRule="auto"/>
    </w:pPr>
  </w:style>
  <w:style w:type="paragraph" w:customStyle="1" w:styleId="Body-TextBodytext">
    <w:name w:val="Body-Text (Body text)"/>
    <w:basedOn w:val="Normal"/>
    <w:uiPriority w:val="99"/>
    <w:rsid w:val="002256A3"/>
    <w:pPr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51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894B0C"/>
    <w:rPr>
      <w:rFonts w:ascii="Arial Bold" w:eastAsiaTheme="majorEastAsia" w:hAnsi="Arial Bold" w:cstheme="majorBidi"/>
      <w:b/>
      <w:caps/>
      <w:color w:val="6A86B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894B0C"/>
    <w:rPr>
      <w:rFonts w:ascii="Arial" w:eastAsiaTheme="majorEastAsia" w:hAnsi="Arial" w:cstheme="majorBidi"/>
      <w:caps/>
      <w:color w:val="6A86B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F319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19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7087"/>
    <w:rPr>
      <w:rFonts w:ascii="Arial" w:eastAsiaTheme="majorEastAsia" w:hAnsi="Arial" w:cstheme="majorBidi"/>
      <w:i/>
      <w:caps/>
      <w:color w:val="6A86B8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rsid w:val="007141E3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rsid w:val="00894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117087"/>
    <w:rPr>
      <w:rFonts w:ascii="Arial" w:hAnsi="Arial"/>
      <w:color w:val="6A86B8" w:themeColor="accent1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087"/>
    <w:rPr>
      <w:rFonts w:ascii="Arial" w:hAnsi="Arial"/>
      <w:color w:val="6A86B8" w:themeColor="accent1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B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3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sa.ac.uk\applications\WorkGroupTemplates\HESA\HESA_agenda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  <SharedWithUsers xmlns="9b9937a8-eafa-4a27-b809-98474ec73a55">
      <UserInfo>
        <DisplayName>Rachel Hewitt</DisplayName>
        <AccountId>115</AccountId>
        <AccountType/>
      </UserInfo>
      <UserInfo>
        <DisplayName>matt bollington</DisplayName>
        <AccountId>420</AccountId>
        <AccountType/>
      </UserInfo>
      <UserInfo>
        <DisplayName>Rosa Fernandez</DisplayName>
        <AccountId>418</AccountId>
        <AccountType/>
      </UserInfo>
      <UserInfo>
        <DisplayName>Michael MacNeill</DisplayName>
        <AccountId>452</AccountId>
        <AccountType/>
      </UserInfo>
      <UserInfo>
        <DisplayName>Richard Puttock</DisplayName>
        <AccountId>543</AccountId>
        <AccountType/>
      </UserInfo>
      <UserInfo>
        <DisplayName>Andrew Whitmore</DisplayName>
        <AccountId>422</AccountId>
        <AccountType/>
      </UserInfo>
      <UserInfo>
        <DisplayName>Kathleen Henehan</DisplayName>
        <AccountId>534</AccountId>
        <AccountType/>
      </UserInfo>
      <UserInfo>
        <DisplayName>hannah.falvey@hefcw.ac.uk</DisplayName>
        <AccountId>439</AccountId>
        <AccountType/>
      </UserInfo>
      <UserInfo>
        <DisplayName>Michael Wood</DisplayName>
        <AccountId>36</AccountId>
        <AccountType/>
      </UserInfo>
      <UserInfo>
        <DisplayName>Pip Day</DisplayName>
        <AccountId>61</AccountId>
        <AccountType/>
      </UserInfo>
      <UserInfo>
        <DisplayName>Dan Cook</DisplayName>
        <AccountId>57</AccountId>
        <AccountType/>
      </UserInfo>
      <UserInfo>
        <DisplayName>Matt Barnard</DisplayName>
        <AccountId>485</AccountId>
        <AccountType/>
      </UserInfo>
      <UserInfo>
        <DisplayName>Amy Symonds</DisplayName>
        <AccountId>384</AccountId>
        <AccountType/>
      </UserInfo>
      <UserInfo>
        <DisplayName>Ben Beamish</DisplayName>
        <AccountId>264</AccountId>
        <AccountType/>
      </UserInfo>
      <UserInfo>
        <DisplayName>Paul Clark</DisplayName>
        <AccountId>321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10" ma:contentTypeDescription="Create a new document." ma:contentTypeScope="" ma:versionID="269f85545fa28430a5d3282b0779f206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82d09030af37f861091776ecaf1129d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7ABA-CFB0-4C3F-8683-F07D027A7507}">
  <ds:schemaRefs>
    <ds:schemaRef ds:uri="http://purl.org/dc/elements/1.1/"/>
    <ds:schemaRef ds:uri="5677653f-c5f2-48a5-85d0-ca15fa286beb"/>
    <ds:schemaRef ds:uri="http://schemas.microsoft.com/office/2006/documentManagement/types"/>
    <ds:schemaRef ds:uri="9b9937a8-eafa-4a27-b809-98474ec73a55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5e714d-71aa-41bd-a0fb-0b18d003f34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5B3040-CFA0-44C0-A48D-D60A8BD2C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70C5A-5C43-468A-B41B-A7D6700DA180}"/>
</file>

<file path=customXml/itemProps4.xml><?xml version="1.0" encoding="utf-8"?>
<ds:datastoreItem xmlns:ds="http://schemas.openxmlformats.org/officeDocument/2006/customXml" ds:itemID="{1EC30F26-6612-497F-AF73-AAF7509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HESA_agenda.dotx</Template>
  <TotalTime>171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Cook</dc:creator>
  <cp:keywords/>
  <dc:description/>
  <cp:lastModifiedBy>Rachel Hewitt</cp:lastModifiedBy>
  <cp:revision>3</cp:revision>
  <cp:lastPrinted>2016-06-09T15:21:00Z</cp:lastPrinted>
  <dcterms:created xsi:type="dcterms:W3CDTF">2016-10-11T09:08:00Z</dcterms:created>
  <dcterms:modified xsi:type="dcterms:W3CDTF">2016-10-14T15:44:00Z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