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8E2D7" w14:textId="77777777" w:rsidR="006A7BB6" w:rsidRDefault="00EB6CF9" w:rsidP="005A203B">
      <w:pPr>
        <w:spacing w:after="0" w:line="240" w:lineRule="auto"/>
        <w:rPr>
          <w:rStyle w:val="Bold"/>
        </w:rPr>
      </w:pPr>
      <w:r w:rsidRPr="00D46C5D">
        <w:rPr>
          <w:rStyle w:val="Bold"/>
        </w:rPr>
        <w:fldChar w:fldCharType="begin"/>
      </w:r>
      <w:r w:rsidRPr="00D46C5D">
        <w:rPr>
          <w:rStyle w:val="Bold"/>
        </w:rPr>
        <w:instrText xml:space="preserve"> FILLIN  \d "Type CONFIDENTIAL if required or press Delete key to remove and OK button"  \* MERGEFORMAT </w:instrText>
      </w:r>
      <w:r w:rsidRPr="00D46C5D">
        <w:rPr>
          <w:rStyle w:val="Bold"/>
        </w:rPr>
        <w:fldChar w:fldCharType="end"/>
      </w:r>
    </w:p>
    <w:p w14:paraId="7B132CC4" w14:textId="77777777" w:rsidR="007141E3" w:rsidRDefault="007141E3" w:rsidP="005A203B">
      <w:pPr>
        <w:pStyle w:val="Caption"/>
        <w:spacing w:after="0"/>
        <w:rPr>
          <w:rStyle w:val="Bold"/>
          <w:i w:val="0"/>
          <w:iCs w:val="0"/>
          <w:sz w:val="22"/>
          <w:szCs w:val="22"/>
        </w:rPr>
      </w:pPr>
    </w:p>
    <w:p w14:paraId="29A9532A" w14:textId="77777777" w:rsidR="00154227" w:rsidRPr="00C82648" w:rsidRDefault="00154227" w:rsidP="00154227">
      <w:pPr>
        <w:pStyle w:val="Heading1"/>
        <w:rPr>
          <w:b w:val="0"/>
        </w:rPr>
      </w:pPr>
      <w:r>
        <w:rPr>
          <w:b w:val="0"/>
        </w:rPr>
        <w:t>review of graduate destinations and outcomes data – working group 4</w:t>
      </w:r>
    </w:p>
    <w:p w14:paraId="5FE844C1" w14:textId="77777777" w:rsidR="00154227" w:rsidRDefault="00154227" w:rsidP="00154227">
      <w:pPr>
        <w:pStyle w:val="Body-text"/>
      </w:pPr>
    </w:p>
    <w:p w14:paraId="6CA2796D" w14:textId="77777777" w:rsidR="00154227" w:rsidRDefault="00154227" w:rsidP="00154227">
      <w:pPr>
        <w:pStyle w:val="Heading2"/>
      </w:pPr>
      <w:r>
        <w:t>24</w:t>
      </w:r>
      <w:r>
        <w:rPr>
          <w:vertAlign w:val="superscript"/>
        </w:rPr>
        <w:t xml:space="preserve"> </w:t>
      </w:r>
      <w:r>
        <w:t>October 11:00 – 25 october 14:30</w:t>
      </w:r>
    </w:p>
    <w:p w14:paraId="30193838" w14:textId="77777777" w:rsidR="00154227" w:rsidRDefault="00154227" w:rsidP="00154227">
      <w:pPr>
        <w:pStyle w:val="Heading2"/>
      </w:pPr>
      <w:r>
        <w:t>HESA OFFICES, 95 the promenade, cheltenham, gl50 1hz</w:t>
      </w:r>
    </w:p>
    <w:p w14:paraId="528E8C4B" w14:textId="77777777" w:rsidR="00894B0C" w:rsidRDefault="00E67A3A" w:rsidP="005A203B">
      <w:pPr>
        <w:pStyle w:val="Heading1"/>
        <w:jc w:val="right"/>
      </w:pPr>
      <w:r>
        <w:t>paper no:</w:t>
      </w:r>
      <w:r w:rsidR="00154227">
        <w:t xml:space="preserve"> 2</w:t>
      </w:r>
    </w:p>
    <w:p w14:paraId="41A8EBD1" w14:textId="77777777" w:rsidR="00894B0C" w:rsidRDefault="00894B0C" w:rsidP="005A203B">
      <w:pPr>
        <w:spacing w:after="0" w:line="240" w:lineRule="auto"/>
      </w:pPr>
    </w:p>
    <w:p w14:paraId="086B9136" w14:textId="77777777" w:rsidR="00894B0C" w:rsidRDefault="00154227" w:rsidP="005A203B">
      <w:pPr>
        <w:pStyle w:val="Heading1"/>
      </w:pPr>
      <w:r>
        <w:t>ENTREpreneurship</w:t>
      </w:r>
    </w:p>
    <w:p w14:paraId="21AE87C1" w14:textId="77777777" w:rsidR="00894B0C" w:rsidRDefault="00894B0C" w:rsidP="005A203B">
      <w:pPr>
        <w:spacing w:after="0" w:line="240" w:lineRule="auto"/>
      </w:pPr>
    </w:p>
    <w:p w14:paraId="3F9AC75D" w14:textId="77777777" w:rsidR="00894B0C" w:rsidRDefault="00894B0C" w:rsidP="005A203B">
      <w:pPr>
        <w:spacing w:after="0" w:line="240" w:lineRule="auto"/>
      </w:pPr>
    </w:p>
    <w:p w14:paraId="2FDF02DE" w14:textId="77777777" w:rsidR="00154227" w:rsidRDefault="00154227" w:rsidP="00154227">
      <w:pPr>
        <w:spacing w:after="0" w:line="240" w:lineRule="auto"/>
      </w:pPr>
      <w:r>
        <w:t xml:space="preserve">The consultation asked respondents to consider the inclusion of questions focusing on graduate entrepreneurship in NewDLHE. </w:t>
      </w:r>
    </w:p>
    <w:p w14:paraId="197DCE73" w14:textId="77777777" w:rsidR="00E67A3A" w:rsidRDefault="00E67A3A" w:rsidP="005A203B">
      <w:pPr>
        <w:spacing w:after="0" w:line="240" w:lineRule="auto"/>
      </w:pPr>
    </w:p>
    <w:p w14:paraId="0A65D66A" w14:textId="77777777" w:rsidR="00894B0C" w:rsidRDefault="00154227" w:rsidP="00154227">
      <w:pPr>
        <w:pStyle w:val="Caption"/>
      </w:pPr>
      <w:r>
        <w:rPr>
          <w:noProof/>
          <w:lang w:eastAsia="en-GB"/>
        </w:rPr>
        <w:drawing>
          <wp:inline distT="0" distB="0" distL="0" distR="0" wp14:anchorId="1606D0FC" wp14:editId="1E8C1CAE">
            <wp:extent cx="6004560" cy="3253105"/>
            <wp:effectExtent l="0" t="0" r="15240" b="444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t xml:space="preserve">Figure </w:t>
      </w:r>
      <w:r w:rsidR="00215302">
        <w:fldChar w:fldCharType="begin"/>
      </w:r>
      <w:r w:rsidR="00215302">
        <w:instrText xml:space="preserve"> SEQ Figure \* ARABIC </w:instrText>
      </w:r>
      <w:r w:rsidR="00215302">
        <w:fldChar w:fldCharType="separate"/>
      </w:r>
      <w:r>
        <w:rPr>
          <w:noProof/>
        </w:rPr>
        <w:t>1</w:t>
      </w:r>
      <w:r w:rsidR="00215302">
        <w:rPr>
          <w:noProof/>
        </w:rPr>
        <w:fldChar w:fldCharType="end"/>
      </w:r>
      <w:r>
        <w:t xml:space="preserve"> Count of responses to question 46.</w:t>
      </w:r>
    </w:p>
    <w:p w14:paraId="7FDF62AA" w14:textId="77777777" w:rsidR="00154227" w:rsidRDefault="00154227" w:rsidP="00154227">
      <w:r>
        <w:t>Themes from the free-text responses were:</w:t>
      </w:r>
    </w:p>
    <w:p w14:paraId="37D922DF" w14:textId="77777777" w:rsidR="00154227" w:rsidRDefault="00154227" w:rsidP="00154227">
      <w:pPr>
        <w:pStyle w:val="ListParagraph"/>
        <w:numPr>
          <w:ilvl w:val="0"/>
          <w:numId w:val="5"/>
        </w:numPr>
      </w:pPr>
      <w:r>
        <w:t>This is important as a significant element during/post education (18)</w:t>
      </w:r>
    </w:p>
    <w:p w14:paraId="201B9C75" w14:textId="77777777" w:rsidR="00154227" w:rsidRDefault="00154227" w:rsidP="00154227">
      <w:pPr>
        <w:pStyle w:val="ListParagraph"/>
        <w:numPr>
          <w:ilvl w:val="0"/>
          <w:numId w:val="5"/>
        </w:numPr>
      </w:pPr>
      <w:r>
        <w:t xml:space="preserve">Not beneficial, or clearer context required for this to be </w:t>
      </w:r>
      <w:r w:rsidR="00F975CD">
        <w:t>useful (11)</w:t>
      </w:r>
    </w:p>
    <w:p w14:paraId="5E4DE701" w14:textId="77777777" w:rsidR="00F975CD" w:rsidRDefault="00F975CD" w:rsidP="00154227">
      <w:pPr>
        <w:pStyle w:val="ListParagraph"/>
        <w:numPr>
          <w:ilvl w:val="0"/>
          <w:numId w:val="5"/>
        </w:numPr>
      </w:pPr>
      <w:r>
        <w:t>This would be a beneficial addition (47)</w:t>
      </w:r>
    </w:p>
    <w:p w14:paraId="6DA3FB89" w14:textId="77777777" w:rsidR="00F975CD" w:rsidRDefault="00F975CD" w:rsidP="00154227">
      <w:pPr>
        <w:pStyle w:val="ListParagraph"/>
        <w:numPr>
          <w:ilvl w:val="0"/>
          <w:numId w:val="5"/>
        </w:numPr>
      </w:pPr>
      <w:r>
        <w:t>This would add an unnecessary addition in length of the survey (5)</w:t>
      </w:r>
    </w:p>
    <w:p w14:paraId="46F59F5F" w14:textId="77777777" w:rsidR="00F975CD" w:rsidRDefault="00F975CD" w:rsidP="00154227">
      <w:pPr>
        <w:pStyle w:val="ListParagraph"/>
        <w:numPr>
          <w:ilvl w:val="0"/>
          <w:numId w:val="5"/>
        </w:numPr>
      </w:pPr>
      <w:r>
        <w:t>Requires refining of survey the questions being asked (and terminology used) (39)</w:t>
      </w:r>
    </w:p>
    <w:p w14:paraId="57EFC8DE" w14:textId="77777777" w:rsidR="00F975CD" w:rsidRDefault="00F975CD" w:rsidP="00154227">
      <w:pPr>
        <w:pStyle w:val="ListParagraph"/>
        <w:numPr>
          <w:ilvl w:val="0"/>
          <w:numId w:val="5"/>
        </w:numPr>
      </w:pPr>
      <w:r>
        <w:t>Use a link to HE-BCI or HMRC (8)</w:t>
      </w:r>
    </w:p>
    <w:p w14:paraId="3B59A9B5" w14:textId="7B079F7F" w:rsidR="00215302" w:rsidRDefault="00215302" w:rsidP="00F975CD">
      <w:pPr>
        <w:pStyle w:val="Heading2"/>
      </w:pPr>
      <w:r>
        <w:t>questions for the working group</w:t>
      </w:r>
    </w:p>
    <w:p w14:paraId="7E122210" w14:textId="77777777" w:rsidR="00215302" w:rsidRDefault="00215302" w:rsidP="00215302">
      <w:pPr>
        <w:pStyle w:val="Body-text"/>
        <w:numPr>
          <w:ilvl w:val="0"/>
          <w:numId w:val="2"/>
        </w:numPr>
      </w:pPr>
      <w:r>
        <w:t>Is there a mandate for this?</w:t>
      </w:r>
    </w:p>
    <w:p w14:paraId="18B1AB0A" w14:textId="77777777" w:rsidR="00215302" w:rsidRDefault="00215302" w:rsidP="00215302">
      <w:pPr>
        <w:pStyle w:val="Body-text"/>
        <w:numPr>
          <w:ilvl w:val="0"/>
          <w:numId w:val="2"/>
        </w:numPr>
      </w:pPr>
      <w:r>
        <w:t>What is the approach we should take?</w:t>
      </w:r>
    </w:p>
    <w:p w14:paraId="72FB4F69" w14:textId="77777777" w:rsidR="00215302" w:rsidRDefault="00215302" w:rsidP="00215302">
      <w:pPr>
        <w:pStyle w:val="Body-text"/>
        <w:numPr>
          <w:ilvl w:val="0"/>
          <w:numId w:val="2"/>
        </w:numPr>
      </w:pPr>
      <w:r>
        <w:t>What are the exact areas we should cover?</w:t>
      </w:r>
    </w:p>
    <w:p w14:paraId="64EEBB21" w14:textId="77777777" w:rsidR="00215302" w:rsidRDefault="00215302" w:rsidP="00AF5E47">
      <w:pPr>
        <w:pStyle w:val="Body-text"/>
        <w:numPr>
          <w:ilvl w:val="0"/>
          <w:numId w:val="2"/>
        </w:numPr>
      </w:pPr>
      <w:r>
        <w:t>Which activities are we asking this for?</w:t>
      </w:r>
    </w:p>
    <w:p w14:paraId="744DAA4F" w14:textId="72AF2625" w:rsidR="00215302" w:rsidRDefault="00F22986" w:rsidP="00215302">
      <w:pPr>
        <w:pStyle w:val="Heading2"/>
      </w:pPr>
      <w:r>
        <w:lastRenderedPageBreak/>
        <w:t>Initial ideas</w:t>
      </w:r>
    </w:p>
    <w:p w14:paraId="1C40A698" w14:textId="2BF92915" w:rsidR="00F975CD" w:rsidRDefault="00215302" w:rsidP="00F975CD">
      <w:r>
        <w:t>We could ask</w:t>
      </w:r>
      <w:r w:rsidR="00F975CD">
        <w:t xml:space="preserve"> questions on:</w:t>
      </w:r>
    </w:p>
    <w:p w14:paraId="7743DDBF" w14:textId="77777777" w:rsidR="00F975CD" w:rsidRDefault="00F975CD" w:rsidP="00F975CD">
      <w:pPr>
        <w:pStyle w:val="ListParagraph"/>
        <w:numPr>
          <w:ilvl w:val="0"/>
          <w:numId w:val="7"/>
        </w:numPr>
      </w:pPr>
      <w:r>
        <w:t>Industry (SIC code)</w:t>
      </w:r>
    </w:p>
    <w:p w14:paraId="019EE200" w14:textId="77777777" w:rsidR="00F975CD" w:rsidRDefault="00F975CD" w:rsidP="00F975CD">
      <w:pPr>
        <w:pStyle w:val="ListParagraph"/>
        <w:numPr>
          <w:ilvl w:val="0"/>
          <w:numId w:val="7"/>
        </w:numPr>
      </w:pPr>
      <w:r>
        <w:t>Companies house number</w:t>
      </w:r>
    </w:p>
    <w:p w14:paraId="4750C5FC" w14:textId="77777777" w:rsidR="00F975CD" w:rsidRDefault="00F975CD" w:rsidP="00F975CD">
      <w:pPr>
        <w:pStyle w:val="ListParagraph"/>
        <w:numPr>
          <w:ilvl w:val="0"/>
          <w:numId w:val="7"/>
        </w:numPr>
      </w:pPr>
      <w:r>
        <w:t>Website</w:t>
      </w:r>
    </w:p>
    <w:p w14:paraId="00C81FEE" w14:textId="77777777" w:rsidR="00F975CD" w:rsidRDefault="00F975CD" w:rsidP="00F975CD">
      <w:pPr>
        <w:pStyle w:val="ListParagraph"/>
        <w:numPr>
          <w:ilvl w:val="0"/>
          <w:numId w:val="7"/>
        </w:numPr>
      </w:pPr>
      <w:r>
        <w:t xml:space="preserve">Location </w:t>
      </w:r>
    </w:p>
    <w:p w14:paraId="187DA210" w14:textId="77777777" w:rsidR="00F975CD" w:rsidRDefault="00F975CD" w:rsidP="00F975CD">
      <w:pPr>
        <w:pStyle w:val="ListParagraph"/>
        <w:numPr>
          <w:ilvl w:val="0"/>
          <w:numId w:val="7"/>
        </w:numPr>
      </w:pPr>
      <w:r>
        <w:t>Source of funding</w:t>
      </w:r>
    </w:p>
    <w:p w14:paraId="26BF06EC" w14:textId="77777777" w:rsidR="00F975CD" w:rsidRDefault="00F975CD" w:rsidP="00F975CD">
      <w:pPr>
        <w:pStyle w:val="ListParagraph"/>
        <w:numPr>
          <w:ilvl w:val="1"/>
          <w:numId w:val="7"/>
        </w:numPr>
      </w:pPr>
      <w:r>
        <w:t>Self/family</w:t>
      </w:r>
    </w:p>
    <w:p w14:paraId="0979592D" w14:textId="77777777" w:rsidR="00F975CD" w:rsidRDefault="00F975CD" w:rsidP="00F975CD">
      <w:pPr>
        <w:pStyle w:val="ListParagraph"/>
        <w:numPr>
          <w:ilvl w:val="1"/>
          <w:numId w:val="7"/>
        </w:numPr>
      </w:pPr>
      <w:r>
        <w:t>Crowdfunding</w:t>
      </w:r>
    </w:p>
    <w:p w14:paraId="0F5ECF7B" w14:textId="77777777" w:rsidR="00F975CD" w:rsidRDefault="00F975CD" w:rsidP="00F975CD">
      <w:pPr>
        <w:pStyle w:val="ListParagraph"/>
        <w:numPr>
          <w:ilvl w:val="1"/>
          <w:numId w:val="7"/>
        </w:numPr>
      </w:pPr>
      <w:r>
        <w:t>Loan</w:t>
      </w:r>
    </w:p>
    <w:p w14:paraId="434A5F63" w14:textId="77777777" w:rsidR="00F975CD" w:rsidRDefault="00F975CD" w:rsidP="00F975CD">
      <w:pPr>
        <w:pStyle w:val="ListParagraph"/>
        <w:numPr>
          <w:ilvl w:val="1"/>
          <w:numId w:val="7"/>
        </w:numPr>
      </w:pPr>
      <w:r>
        <w:t>Venture capital</w:t>
      </w:r>
    </w:p>
    <w:p w14:paraId="173A35EB" w14:textId="77777777" w:rsidR="00F975CD" w:rsidRDefault="00F975CD" w:rsidP="00F975CD">
      <w:pPr>
        <w:pStyle w:val="ListParagraph"/>
        <w:numPr>
          <w:ilvl w:val="1"/>
          <w:numId w:val="7"/>
        </w:numPr>
      </w:pPr>
      <w:r>
        <w:t>University Business Incubation</w:t>
      </w:r>
    </w:p>
    <w:p w14:paraId="2F33252E" w14:textId="58D50A34" w:rsidR="00F975CD" w:rsidRDefault="00F975CD" w:rsidP="00F975CD">
      <w:pPr>
        <w:pStyle w:val="ListParagraph"/>
        <w:numPr>
          <w:ilvl w:val="1"/>
          <w:numId w:val="7"/>
        </w:numPr>
      </w:pPr>
      <w:r>
        <w:t>Other</w:t>
      </w:r>
    </w:p>
    <w:p w14:paraId="7FF55ABB" w14:textId="0605A7A1" w:rsidR="00F22986" w:rsidRDefault="00F22986" w:rsidP="00F22986">
      <w:r>
        <w:t>We have been advised that there is UK government interest in:</w:t>
      </w:r>
    </w:p>
    <w:p w14:paraId="6A2400C2" w14:textId="77777777" w:rsidR="00F22986" w:rsidRDefault="00F22986" w:rsidP="00F22986">
      <w:pPr>
        <w:pStyle w:val="ListParagraph"/>
        <w:numPr>
          <w:ilvl w:val="0"/>
          <w:numId w:val="8"/>
        </w:numPr>
      </w:pPr>
      <w:r>
        <w:t>F</w:t>
      </w:r>
      <w:r>
        <w:t xml:space="preserve">or those who have started a business, what kind of business is it (innovation-driven or otherwise)? </w:t>
      </w:r>
    </w:p>
    <w:p w14:paraId="30DA1FD3" w14:textId="77777777" w:rsidR="00F22986" w:rsidRDefault="00F22986" w:rsidP="00F22986">
      <w:pPr>
        <w:pStyle w:val="ListParagraph"/>
        <w:numPr>
          <w:ilvl w:val="0"/>
          <w:numId w:val="8"/>
        </w:numPr>
      </w:pPr>
      <w:r>
        <w:t>F</w:t>
      </w:r>
      <w:r>
        <w:t xml:space="preserve">or those working for a company, what kind of company is it (large, medium, small, start-up)? </w:t>
      </w:r>
    </w:p>
    <w:p w14:paraId="60E9A9BD" w14:textId="77777777" w:rsidR="00F22986" w:rsidRDefault="00F22986" w:rsidP="00F22986">
      <w:pPr>
        <w:pStyle w:val="ListParagraph"/>
        <w:numPr>
          <w:ilvl w:val="0"/>
          <w:numId w:val="8"/>
        </w:numPr>
      </w:pPr>
      <w:r>
        <w:t>Evaluation of</w:t>
      </w:r>
      <w:r>
        <w:t xml:space="preserve"> the impact of entrepreneurship education. This should assess whether graduates who have participated in formal or informal entrepreneurship education go on to:</w:t>
      </w:r>
      <w:bookmarkStart w:id="0" w:name="_GoBack"/>
      <w:bookmarkEnd w:id="0"/>
    </w:p>
    <w:p w14:paraId="70F612B8" w14:textId="77777777" w:rsidR="00F22986" w:rsidRDefault="00F22986" w:rsidP="00F22986">
      <w:pPr>
        <w:pStyle w:val="ListParagraph"/>
        <w:numPr>
          <w:ilvl w:val="1"/>
          <w:numId w:val="8"/>
        </w:numPr>
      </w:pPr>
      <w:r>
        <w:t>f</w:t>
      </w:r>
      <w:r>
        <w:t>orm new businesses</w:t>
      </w:r>
    </w:p>
    <w:p w14:paraId="05B01310" w14:textId="77777777" w:rsidR="00F22986" w:rsidRDefault="00F22986" w:rsidP="00F22986">
      <w:pPr>
        <w:pStyle w:val="ListParagraph"/>
        <w:numPr>
          <w:ilvl w:val="1"/>
          <w:numId w:val="8"/>
        </w:numPr>
      </w:pPr>
      <w:r>
        <w:t>take jobs in early growth-stage companies</w:t>
      </w:r>
    </w:p>
    <w:p w14:paraId="21FC7A05" w14:textId="53ABED01" w:rsidR="00F22986" w:rsidRPr="00F975CD" w:rsidRDefault="00F22986" w:rsidP="00F22986">
      <w:pPr>
        <w:pStyle w:val="ListParagraph"/>
        <w:numPr>
          <w:ilvl w:val="1"/>
          <w:numId w:val="8"/>
        </w:numPr>
      </w:pPr>
      <w:r>
        <w:t>select jobs in large companies (or a combination of the above over the life course of their careers).</w:t>
      </w:r>
    </w:p>
    <w:sectPr w:rsidR="00F22986" w:rsidRPr="00F975CD" w:rsidSect="000D4D40">
      <w:footerReference w:type="default" r:id="rId12"/>
      <w:headerReference w:type="first" r:id="rId13"/>
      <w:footerReference w:type="first" r:id="rId14"/>
      <w:pgSz w:w="11906" w:h="16838" w:code="9"/>
      <w:pgMar w:top="2381" w:right="1225" w:bottom="1701" w:left="122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3F0B8" w14:textId="77777777" w:rsidR="00154227" w:rsidRDefault="00154227" w:rsidP="002256A3">
      <w:pPr>
        <w:spacing w:after="0" w:line="240" w:lineRule="auto"/>
      </w:pPr>
      <w:r>
        <w:separator/>
      </w:r>
    </w:p>
  </w:endnote>
  <w:endnote w:type="continuationSeparator" w:id="0">
    <w:p w14:paraId="7DE3CBE1" w14:textId="77777777" w:rsidR="00154227" w:rsidRDefault="00154227" w:rsidP="0022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24"/>
    </w:tblGrid>
    <w:tr w:rsidR="00F105DB" w14:paraId="193BE231" w14:textId="77777777" w:rsidTr="008C5063">
      <w:trPr>
        <w:trHeight w:val="340"/>
      </w:trPr>
      <w:tc>
        <w:tcPr>
          <w:tcW w:w="7938" w:type="dxa"/>
        </w:tcPr>
        <w:p w14:paraId="62636070" w14:textId="77777777" w:rsidR="00F105DB" w:rsidRDefault="00BA3077" w:rsidP="00BA3077">
          <w:pPr>
            <w:pStyle w:val="Body-text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3839AEA6" wp14:editId="17EDE1C3">
                <wp:extent cx="1483200" cy="72000"/>
                <wp:effectExtent l="0" t="0" r="317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ESA_blue_ba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200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4" w:type="dxa"/>
          <w:tcMar>
            <w:left w:w="0" w:type="dxa"/>
            <w:right w:w="0" w:type="dxa"/>
          </w:tcMar>
        </w:tcPr>
        <w:p w14:paraId="19778527" w14:textId="77777777" w:rsidR="00F105DB" w:rsidRPr="002256A3" w:rsidRDefault="00F105DB" w:rsidP="00265129">
          <w:pPr>
            <w:pStyle w:val="Body-text"/>
          </w:pPr>
        </w:p>
      </w:tc>
    </w:tr>
    <w:tr w:rsidR="00F105DB" w14:paraId="199815B7" w14:textId="77777777" w:rsidTr="008C5063">
      <w:tc>
        <w:tcPr>
          <w:tcW w:w="7938" w:type="dxa"/>
          <w:vAlign w:val="bottom"/>
        </w:tcPr>
        <w:p w14:paraId="29612E0B" w14:textId="77777777" w:rsidR="00F105DB" w:rsidRPr="004F3C0F" w:rsidRDefault="004F3C0F" w:rsidP="004F3C0F">
          <w:pPr>
            <w:rPr>
              <w:rFonts w:cs="Arial"/>
              <w:sz w:val="12"/>
              <w:szCs w:val="12"/>
            </w:rPr>
          </w:pPr>
          <w:r w:rsidRPr="004B5AEC">
            <w:rPr>
              <w:rFonts w:cs="Arial"/>
              <w:sz w:val="12"/>
              <w:szCs w:val="12"/>
            </w:rPr>
            <w:t xml:space="preserve">Higher Education Statistics Agency </w:t>
          </w:r>
          <w:r>
            <w:rPr>
              <w:rFonts w:cs="Arial"/>
              <w:sz w:val="12"/>
              <w:szCs w:val="12"/>
            </w:rPr>
            <w:t>Limited</w:t>
          </w:r>
          <w:r w:rsidRPr="004B5AEC">
            <w:rPr>
              <w:rFonts w:cs="Arial"/>
              <w:sz w:val="12"/>
              <w:szCs w:val="12"/>
            </w:rPr>
            <w:t xml:space="preserve"> is a company limited by guarantee, registered in England at 95 Promenade, Chelt</w:t>
          </w:r>
          <w:r>
            <w:rPr>
              <w:rFonts w:cs="Arial"/>
              <w:sz w:val="12"/>
              <w:szCs w:val="12"/>
            </w:rPr>
            <w:t>enham, GL50 1HZ. Registered No. 0</w:t>
          </w:r>
          <w:r w:rsidRPr="004B5AEC">
            <w:rPr>
              <w:rFonts w:cs="Arial"/>
              <w:sz w:val="12"/>
              <w:szCs w:val="12"/>
            </w:rPr>
            <w:t>2766993. Registered Charity No. 1039709. Certified to ISO 27001. The members are Universities UK and GuildHE.</w:t>
          </w:r>
        </w:p>
      </w:tc>
      <w:tc>
        <w:tcPr>
          <w:tcW w:w="2024" w:type="dxa"/>
          <w:tcMar>
            <w:left w:w="0" w:type="dxa"/>
            <w:right w:w="0" w:type="dxa"/>
          </w:tcMar>
        </w:tcPr>
        <w:sdt>
          <w:sdtPr>
            <w:id w:val="1120736126"/>
            <w:docPartObj>
              <w:docPartGallery w:val="Page Numbers (Top of Page)"/>
              <w:docPartUnique/>
            </w:docPartObj>
          </w:sdtPr>
          <w:sdtEndPr/>
          <w:sdtContent>
            <w:p w14:paraId="10303756" w14:textId="4E0F4FCB" w:rsidR="009C2BE9" w:rsidRDefault="009C2BE9" w:rsidP="004F3C0F">
              <w:pPr>
                <w:pStyle w:val="Footnote"/>
                <w:jc w:val="right"/>
              </w:pPr>
              <w:r>
                <w:t xml:space="preserve">Page </w:t>
              </w: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F22986">
                <w:rPr>
                  <w:noProof/>
                </w:rPr>
                <w:t>2</w:t>
              </w:r>
              <w:r>
                <w:fldChar w:fldCharType="end"/>
              </w:r>
              <w:r>
                <w:t xml:space="preserve"> of </w:t>
              </w:r>
              <w:r w:rsidR="00215302">
                <w:fldChar w:fldCharType="begin"/>
              </w:r>
              <w:r w:rsidR="00215302">
                <w:instrText xml:space="preserve"> NUMPAGES  </w:instrText>
              </w:r>
              <w:r w:rsidR="00215302">
                <w:fldChar w:fldCharType="separate"/>
              </w:r>
              <w:r w:rsidR="00F22986">
                <w:rPr>
                  <w:noProof/>
                </w:rPr>
                <w:t>2</w:t>
              </w:r>
              <w:r w:rsidR="00215302">
                <w:rPr>
                  <w:noProof/>
                </w:rPr>
                <w:fldChar w:fldCharType="end"/>
              </w:r>
            </w:p>
            <w:p w14:paraId="24C7A1D4" w14:textId="77777777" w:rsidR="00F105DB" w:rsidRDefault="00F22986" w:rsidP="004F3C0F">
              <w:pPr>
                <w:pStyle w:val="Footnote"/>
                <w:jc w:val="right"/>
              </w:pPr>
            </w:p>
          </w:sdtContent>
        </w:sdt>
      </w:tc>
    </w:tr>
    <w:tr w:rsidR="00656CE1" w14:paraId="77AA2FC9" w14:textId="77777777" w:rsidTr="00AD5DF1">
      <w:tc>
        <w:tcPr>
          <w:tcW w:w="9962" w:type="dxa"/>
          <w:gridSpan w:val="2"/>
          <w:vAlign w:val="bottom"/>
        </w:tcPr>
        <w:p w14:paraId="7A85BCD5" w14:textId="77777777" w:rsidR="00656CE1" w:rsidRDefault="00215302" w:rsidP="004F3C0F">
          <w:pPr>
            <w:pStyle w:val="Footnote"/>
            <w:jc w:val="right"/>
          </w:pPr>
          <w:fldSimple w:instr=" FILENAME  \* FirstCap  \* MERGEFORMAT ">
            <w:r w:rsidR="00154227">
              <w:rPr>
                <w:noProof/>
              </w:rPr>
              <w:t>Document2</w:t>
            </w:r>
          </w:fldSimple>
        </w:p>
      </w:tc>
    </w:tr>
  </w:tbl>
  <w:p w14:paraId="56F82E53" w14:textId="77777777" w:rsidR="002256A3" w:rsidRPr="00265129" w:rsidRDefault="002256A3" w:rsidP="00265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24"/>
    </w:tblGrid>
    <w:tr w:rsidR="007A3A84" w:rsidRPr="002256A3" w14:paraId="1EAA7AB0" w14:textId="77777777" w:rsidTr="008C5063">
      <w:trPr>
        <w:trHeight w:val="340"/>
      </w:trPr>
      <w:tc>
        <w:tcPr>
          <w:tcW w:w="7938" w:type="dxa"/>
        </w:tcPr>
        <w:p w14:paraId="636ACF3F" w14:textId="77777777" w:rsidR="007A3A84" w:rsidRDefault="007A3A84" w:rsidP="007A3A84">
          <w:pPr>
            <w:pStyle w:val="Body-text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62B2AD64" wp14:editId="7BB2B90E">
                <wp:extent cx="1483200" cy="72000"/>
                <wp:effectExtent l="0" t="0" r="3175" b="444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ESA_blue_ba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200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4" w:type="dxa"/>
          <w:tcMar>
            <w:left w:w="0" w:type="dxa"/>
            <w:right w:w="0" w:type="dxa"/>
          </w:tcMar>
        </w:tcPr>
        <w:p w14:paraId="139D9003" w14:textId="77777777" w:rsidR="007A3A84" w:rsidRPr="002256A3" w:rsidRDefault="007A3A84" w:rsidP="007A3A84">
          <w:pPr>
            <w:pStyle w:val="Body-text"/>
          </w:pPr>
        </w:p>
      </w:tc>
    </w:tr>
    <w:tr w:rsidR="007A3A84" w14:paraId="5E61B75F" w14:textId="77777777" w:rsidTr="008C5063">
      <w:tc>
        <w:tcPr>
          <w:tcW w:w="7938" w:type="dxa"/>
          <w:vAlign w:val="bottom"/>
        </w:tcPr>
        <w:p w14:paraId="0D31833D" w14:textId="77777777" w:rsidR="007A3A84" w:rsidRPr="004F3C0F" w:rsidRDefault="007A3A84" w:rsidP="007A3A84">
          <w:pPr>
            <w:rPr>
              <w:rFonts w:cs="Arial"/>
              <w:sz w:val="12"/>
              <w:szCs w:val="12"/>
            </w:rPr>
          </w:pPr>
          <w:r w:rsidRPr="004B5AEC">
            <w:rPr>
              <w:rFonts w:cs="Arial"/>
              <w:sz w:val="12"/>
              <w:szCs w:val="12"/>
            </w:rPr>
            <w:t xml:space="preserve">Higher Education Statistics Agency </w:t>
          </w:r>
          <w:r>
            <w:rPr>
              <w:rFonts w:cs="Arial"/>
              <w:sz w:val="12"/>
              <w:szCs w:val="12"/>
            </w:rPr>
            <w:t>Limited</w:t>
          </w:r>
          <w:r w:rsidRPr="004B5AEC">
            <w:rPr>
              <w:rFonts w:cs="Arial"/>
              <w:sz w:val="12"/>
              <w:szCs w:val="12"/>
            </w:rPr>
            <w:t xml:space="preserve"> is a company limited by guarantee, registered in England at 95 Promenade, Chelt</w:t>
          </w:r>
          <w:r>
            <w:rPr>
              <w:rFonts w:cs="Arial"/>
              <w:sz w:val="12"/>
              <w:szCs w:val="12"/>
            </w:rPr>
            <w:t>enham, GL50 1HZ. Registered No. 0</w:t>
          </w:r>
          <w:r w:rsidRPr="004B5AEC">
            <w:rPr>
              <w:rFonts w:cs="Arial"/>
              <w:sz w:val="12"/>
              <w:szCs w:val="12"/>
            </w:rPr>
            <w:t>2766993. Registered Charity No. 1039709. Certified to ISO 27001. The members are Universities UK and GuildHE.</w:t>
          </w:r>
        </w:p>
      </w:tc>
      <w:tc>
        <w:tcPr>
          <w:tcW w:w="2024" w:type="dxa"/>
          <w:tcMar>
            <w:left w:w="0" w:type="dxa"/>
            <w:right w:w="0" w:type="dxa"/>
          </w:tcMar>
        </w:tcPr>
        <w:sdt>
          <w:sdtPr>
            <w:id w:val="-139185191"/>
            <w:docPartObj>
              <w:docPartGallery w:val="Page Numbers (Top of Page)"/>
              <w:docPartUnique/>
            </w:docPartObj>
          </w:sdtPr>
          <w:sdtEndPr/>
          <w:sdtContent>
            <w:p w14:paraId="3F8471B5" w14:textId="01BA2626" w:rsidR="007A3A84" w:rsidRDefault="007A3A84" w:rsidP="007A3A84">
              <w:pPr>
                <w:pStyle w:val="Footnote"/>
                <w:jc w:val="right"/>
              </w:pPr>
              <w:r>
                <w:t xml:space="preserve">Page </w:t>
              </w: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F22986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of </w:t>
              </w:r>
              <w:r w:rsidR="00215302">
                <w:fldChar w:fldCharType="begin"/>
              </w:r>
              <w:r w:rsidR="00215302">
                <w:instrText xml:space="preserve"> NUMPAGES  </w:instrText>
              </w:r>
              <w:r w:rsidR="00215302">
                <w:fldChar w:fldCharType="separate"/>
              </w:r>
              <w:r w:rsidR="00F22986">
                <w:rPr>
                  <w:noProof/>
                </w:rPr>
                <w:t>2</w:t>
              </w:r>
              <w:r w:rsidR="00215302">
                <w:rPr>
                  <w:noProof/>
                </w:rPr>
                <w:fldChar w:fldCharType="end"/>
              </w:r>
            </w:p>
            <w:p w14:paraId="570B0F95" w14:textId="77777777" w:rsidR="007A3A84" w:rsidRDefault="00F22986" w:rsidP="007A3A84">
              <w:pPr>
                <w:pStyle w:val="Footnote"/>
                <w:jc w:val="right"/>
              </w:pPr>
            </w:p>
          </w:sdtContent>
        </w:sdt>
      </w:tc>
    </w:tr>
    <w:tr w:rsidR="00656CE1" w14:paraId="4198B4E7" w14:textId="77777777" w:rsidTr="00843408">
      <w:tc>
        <w:tcPr>
          <w:tcW w:w="9962" w:type="dxa"/>
          <w:gridSpan w:val="2"/>
          <w:vAlign w:val="bottom"/>
        </w:tcPr>
        <w:p w14:paraId="65C49518" w14:textId="77777777" w:rsidR="00656CE1" w:rsidRDefault="00215302" w:rsidP="007A3A84">
          <w:pPr>
            <w:pStyle w:val="Footnote"/>
            <w:jc w:val="right"/>
          </w:pPr>
          <w:fldSimple w:instr=" FILENAME  \* FirstCap  \* MERGEFORMAT ">
            <w:r w:rsidR="00154227">
              <w:rPr>
                <w:noProof/>
              </w:rPr>
              <w:t>Document2</w:t>
            </w:r>
          </w:fldSimple>
        </w:p>
      </w:tc>
    </w:tr>
  </w:tbl>
  <w:p w14:paraId="1A60CD13" w14:textId="77777777" w:rsidR="007A3A84" w:rsidRDefault="007A3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4FD7B" w14:textId="77777777" w:rsidR="00154227" w:rsidRDefault="00154227" w:rsidP="002256A3">
      <w:pPr>
        <w:spacing w:after="0" w:line="240" w:lineRule="auto"/>
      </w:pPr>
      <w:r>
        <w:separator/>
      </w:r>
    </w:p>
  </w:footnote>
  <w:footnote w:type="continuationSeparator" w:id="0">
    <w:p w14:paraId="1F7E9952" w14:textId="77777777" w:rsidR="00154227" w:rsidRDefault="00154227" w:rsidP="00225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46E30" w14:textId="77777777" w:rsidR="004F3C0F" w:rsidRDefault="00894B0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1" layoutInCell="1" allowOverlap="0" wp14:anchorId="1BFAA5F2" wp14:editId="79BCFFEA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1476000" cy="58320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S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140"/>
    <w:multiLevelType w:val="hybridMultilevel"/>
    <w:tmpl w:val="2F6CB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921F0"/>
    <w:multiLevelType w:val="hybridMultilevel"/>
    <w:tmpl w:val="5F0CC2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9B158E"/>
    <w:multiLevelType w:val="hybridMultilevel"/>
    <w:tmpl w:val="55D2F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77746"/>
    <w:multiLevelType w:val="hybridMultilevel"/>
    <w:tmpl w:val="163AE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E3FA2"/>
    <w:multiLevelType w:val="hybridMultilevel"/>
    <w:tmpl w:val="DE9C8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4547"/>
    <w:multiLevelType w:val="hybridMultilevel"/>
    <w:tmpl w:val="ED267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30262"/>
    <w:multiLevelType w:val="hybridMultilevel"/>
    <w:tmpl w:val="5D9C8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51058"/>
    <w:multiLevelType w:val="hybridMultilevel"/>
    <w:tmpl w:val="662ACA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27"/>
    <w:rsid w:val="000D4D40"/>
    <w:rsid w:val="00106018"/>
    <w:rsid w:val="0014008D"/>
    <w:rsid w:val="00154227"/>
    <w:rsid w:val="00163CAF"/>
    <w:rsid w:val="0017193E"/>
    <w:rsid w:val="001871D4"/>
    <w:rsid w:val="00192304"/>
    <w:rsid w:val="001A094A"/>
    <w:rsid w:val="001B4F29"/>
    <w:rsid w:val="001C412B"/>
    <w:rsid w:val="00215302"/>
    <w:rsid w:val="002256A3"/>
    <w:rsid w:val="002611C2"/>
    <w:rsid w:val="00265129"/>
    <w:rsid w:val="00282CFC"/>
    <w:rsid w:val="002E336F"/>
    <w:rsid w:val="0030130C"/>
    <w:rsid w:val="00334793"/>
    <w:rsid w:val="003F352C"/>
    <w:rsid w:val="004028CD"/>
    <w:rsid w:val="00412F5F"/>
    <w:rsid w:val="00463606"/>
    <w:rsid w:val="00475EAC"/>
    <w:rsid w:val="00482F67"/>
    <w:rsid w:val="004F3C0F"/>
    <w:rsid w:val="00522CDC"/>
    <w:rsid w:val="005A203B"/>
    <w:rsid w:val="005F6046"/>
    <w:rsid w:val="006060CB"/>
    <w:rsid w:val="00644FE1"/>
    <w:rsid w:val="00654475"/>
    <w:rsid w:val="00656CE1"/>
    <w:rsid w:val="006A6182"/>
    <w:rsid w:val="006A7BB6"/>
    <w:rsid w:val="006D0CFF"/>
    <w:rsid w:val="007141E3"/>
    <w:rsid w:val="00720D86"/>
    <w:rsid w:val="00741E7B"/>
    <w:rsid w:val="00745C92"/>
    <w:rsid w:val="007A3A84"/>
    <w:rsid w:val="00807BF1"/>
    <w:rsid w:val="008173F7"/>
    <w:rsid w:val="00894B0C"/>
    <w:rsid w:val="008A043B"/>
    <w:rsid w:val="008B2219"/>
    <w:rsid w:val="008C5063"/>
    <w:rsid w:val="008D09DD"/>
    <w:rsid w:val="009A0718"/>
    <w:rsid w:val="009C2BE9"/>
    <w:rsid w:val="00A34F7F"/>
    <w:rsid w:val="00AD20E5"/>
    <w:rsid w:val="00AD2A27"/>
    <w:rsid w:val="00BA3077"/>
    <w:rsid w:val="00BA4350"/>
    <w:rsid w:val="00BA45FC"/>
    <w:rsid w:val="00BC5116"/>
    <w:rsid w:val="00BD6F8F"/>
    <w:rsid w:val="00C13364"/>
    <w:rsid w:val="00C179FD"/>
    <w:rsid w:val="00C562E3"/>
    <w:rsid w:val="00C56363"/>
    <w:rsid w:val="00C64BBE"/>
    <w:rsid w:val="00CA2CF9"/>
    <w:rsid w:val="00D46C5D"/>
    <w:rsid w:val="00D52207"/>
    <w:rsid w:val="00D94B02"/>
    <w:rsid w:val="00DA4040"/>
    <w:rsid w:val="00DB046F"/>
    <w:rsid w:val="00DE5B2E"/>
    <w:rsid w:val="00E67A3A"/>
    <w:rsid w:val="00E77B91"/>
    <w:rsid w:val="00E84FBA"/>
    <w:rsid w:val="00EB6CF9"/>
    <w:rsid w:val="00F105DB"/>
    <w:rsid w:val="00F22986"/>
    <w:rsid w:val="00F975CD"/>
    <w:rsid w:val="00FA1C87"/>
    <w:rsid w:val="00FE5921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0B7E4B"/>
  <w15:chartTrackingRefBased/>
  <w15:docId w15:val="{3EC45A3F-2792-4545-9B17-3853EE62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E5B2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B0C"/>
    <w:pPr>
      <w:keepNext/>
      <w:keepLines/>
      <w:spacing w:after="0" w:line="240" w:lineRule="auto"/>
      <w:outlineLvl w:val="0"/>
    </w:pPr>
    <w:rPr>
      <w:rFonts w:ascii="Arial Bold" w:eastAsiaTheme="majorEastAsia" w:hAnsi="Arial Bold" w:cstheme="majorBidi"/>
      <w:b/>
      <w:caps/>
      <w:color w:val="6A86B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B0C"/>
    <w:pPr>
      <w:keepNext/>
      <w:keepLines/>
      <w:spacing w:after="0" w:line="240" w:lineRule="auto"/>
      <w:outlineLvl w:val="1"/>
    </w:pPr>
    <w:rPr>
      <w:rFonts w:eastAsiaTheme="majorEastAsia" w:cstheme="majorBidi"/>
      <w:caps/>
      <w:color w:val="6A86B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B04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E406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B04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6619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B04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6619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B04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E40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B04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406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DB04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DB04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BB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25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6A3"/>
  </w:style>
  <w:style w:type="paragraph" w:customStyle="1" w:styleId="Body-text">
    <w:name w:val="Body-text"/>
    <w:basedOn w:val="Normal"/>
    <w:qFormat/>
    <w:rsid w:val="00163CAF"/>
    <w:pPr>
      <w:spacing w:after="0" w:line="240" w:lineRule="auto"/>
    </w:pPr>
  </w:style>
  <w:style w:type="paragraph" w:customStyle="1" w:styleId="Body-TextBodytext">
    <w:name w:val="Body-Text (Body text)"/>
    <w:basedOn w:val="Normal"/>
    <w:uiPriority w:val="99"/>
    <w:rsid w:val="002256A3"/>
    <w:pPr>
      <w:suppressAutoHyphens/>
      <w:autoSpaceDE w:val="0"/>
      <w:autoSpaceDN w:val="0"/>
      <w:adjustRightInd w:val="0"/>
      <w:spacing w:after="227" w:line="260" w:lineRule="atLeast"/>
      <w:textAlignment w:val="center"/>
    </w:pPr>
    <w:rPr>
      <w:rFonts w:ascii="Calibri" w:hAnsi="Calibri" w:cs="Calibri"/>
      <w:color w:val="000000"/>
    </w:rPr>
  </w:style>
  <w:style w:type="paragraph" w:customStyle="1" w:styleId="Body-text-space-after">
    <w:name w:val="Body-text-space-after"/>
    <w:basedOn w:val="Body-text"/>
    <w:rsid w:val="00E84FBA"/>
    <w:pPr>
      <w:spacing w:after="454"/>
    </w:pPr>
  </w:style>
  <w:style w:type="table" w:styleId="TableGrid">
    <w:name w:val="Table Grid"/>
    <w:basedOn w:val="TableNormal"/>
    <w:uiPriority w:val="39"/>
    <w:rsid w:val="0022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6512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ddress-text">
    <w:name w:val="Address-text"/>
    <w:basedOn w:val="Body-text"/>
    <w:rsid w:val="00265129"/>
    <w:pPr>
      <w:spacing w:after="85" w:line="200" w:lineRule="exact"/>
    </w:pPr>
  </w:style>
  <w:style w:type="paragraph" w:customStyle="1" w:styleId="Contact-info">
    <w:name w:val="Contact-info"/>
    <w:rsid w:val="00265129"/>
    <w:pPr>
      <w:spacing w:line="200" w:lineRule="exact"/>
      <w:ind w:left="255" w:hanging="255"/>
    </w:pPr>
    <w:rPr>
      <w:rFonts w:ascii="Arial" w:hAnsi="Arial"/>
      <w:sz w:val="18"/>
    </w:rPr>
  </w:style>
  <w:style w:type="character" w:customStyle="1" w:styleId="Bold">
    <w:name w:val="Bold"/>
    <w:basedOn w:val="DefaultParagraphFont"/>
    <w:uiPriority w:val="1"/>
    <w:qFormat/>
    <w:rsid w:val="00265129"/>
    <w:rPr>
      <w:rFonts w:ascii="Arial Bold" w:hAnsi="Arial Bold" w:cs="Effra-Regular"/>
      <w:b/>
      <w:i w:val="0"/>
    </w:rPr>
  </w:style>
  <w:style w:type="character" w:customStyle="1" w:styleId="Heading1Char">
    <w:name w:val="Heading 1 Char"/>
    <w:basedOn w:val="DefaultParagraphFont"/>
    <w:link w:val="Heading1"/>
    <w:uiPriority w:val="9"/>
    <w:rsid w:val="00894B0C"/>
    <w:rPr>
      <w:rFonts w:ascii="Arial Bold" w:eastAsiaTheme="majorEastAsia" w:hAnsi="Arial Bold" w:cstheme="majorBidi"/>
      <w:b/>
      <w:caps/>
      <w:color w:val="6A86B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19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Body-text"/>
    <w:rsid w:val="00745C92"/>
    <w:pPr>
      <w:spacing w:line="160" w:lineRule="exact"/>
    </w:pPr>
    <w:rPr>
      <w:spacing w:val="-4"/>
      <w:sz w:val="12"/>
    </w:rPr>
  </w:style>
  <w:style w:type="character" w:customStyle="1" w:styleId="Heading2Char">
    <w:name w:val="Heading 2 Char"/>
    <w:basedOn w:val="DefaultParagraphFont"/>
    <w:link w:val="Heading2"/>
    <w:uiPriority w:val="9"/>
    <w:rsid w:val="00894B0C"/>
    <w:rPr>
      <w:rFonts w:ascii="Arial" w:eastAsiaTheme="majorEastAsia" w:hAnsi="Arial" w:cstheme="majorBidi"/>
      <w:caps/>
      <w:color w:val="6A86B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F319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3199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DB046F"/>
    <w:rPr>
      <w:rFonts w:asciiTheme="majorHAnsi" w:eastAsiaTheme="majorEastAsia" w:hAnsiTheme="majorHAnsi" w:cstheme="majorBidi"/>
      <w:color w:val="2E406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46F"/>
    <w:rPr>
      <w:rFonts w:asciiTheme="majorHAnsi" w:eastAsiaTheme="majorEastAsia" w:hAnsiTheme="majorHAnsi" w:cstheme="majorBidi"/>
      <w:i/>
      <w:iCs/>
      <w:color w:val="46619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B046F"/>
    <w:rPr>
      <w:rFonts w:asciiTheme="majorHAnsi" w:eastAsiaTheme="majorEastAsia" w:hAnsiTheme="majorHAnsi" w:cstheme="majorBidi"/>
      <w:color w:val="46619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B046F"/>
    <w:rPr>
      <w:rFonts w:asciiTheme="majorHAnsi" w:eastAsiaTheme="majorEastAsia" w:hAnsiTheme="majorHAnsi" w:cstheme="majorBidi"/>
      <w:color w:val="2E406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B046F"/>
    <w:rPr>
      <w:rFonts w:asciiTheme="majorHAnsi" w:eastAsiaTheme="majorEastAsia" w:hAnsiTheme="majorHAnsi" w:cstheme="majorBidi"/>
      <w:i/>
      <w:iCs/>
      <w:color w:val="2E406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B04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B04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7141E3"/>
    <w:pPr>
      <w:spacing w:after="200" w:line="240" w:lineRule="auto"/>
    </w:pPr>
    <w:rPr>
      <w:i/>
      <w:iCs/>
      <w:sz w:val="18"/>
      <w:szCs w:val="18"/>
    </w:rPr>
  </w:style>
  <w:style w:type="paragraph" w:styleId="ListParagraph">
    <w:name w:val="List Paragraph"/>
    <w:basedOn w:val="Normal"/>
    <w:uiPriority w:val="34"/>
    <w:rsid w:val="00894B0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5B2E"/>
    <w:rPr>
      <w:rFonts w:ascii="Arial" w:hAnsi="Arial"/>
      <w:color w:val="6A86B8" w:themeColor="accent1"/>
      <w:sz w:val="22"/>
      <w:u w:val="single"/>
    </w:rPr>
  </w:style>
  <w:style w:type="character" w:styleId="Hyperlink">
    <w:name w:val="Hyperlink"/>
    <w:basedOn w:val="DefaultParagraphFont"/>
    <w:uiPriority w:val="99"/>
    <w:unhideWhenUsed/>
    <w:qFormat/>
    <w:rsid w:val="00DE5B2E"/>
    <w:rPr>
      <w:rFonts w:ascii="Arial" w:hAnsi="Arial"/>
      <w:color w:val="6A86B8" w:themeColor="accent1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esa.ac.uk\applications\WorkGroupTemplates\HESA\HESA_meeting_paper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hesa.sharepoint.com/units/collectionsdevelopment/Reviews/Destinations%20and%20Outcomes%20review/Consultation/Consultation%20analysis/Results-for-consultation-new%20palett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Level</a:t>
            </a:r>
            <a:r>
              <a:rPr lang="en-US" baseline="0"/>
              <a:t> of support for inclusion of questions focusing on graduate entrepreneurship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'46'!$D$4:$D$8</c:f>
              <c:strCache>
                <c:ptCount val="5"/>
                <c:pt idx="0">
                  <c:v>Very Low</c:v>
                </c:pt>
                <c:pt idx="1">
                  <c:v>Low</c:v>
                </c:pt>
                <c:pt idx="2">
                  <c:v>Moderate</c:v>
                </c:pt>
                <c:pt idx="3">
                  <c:v>High</c:v>
                </c:pt>
                <c:pt idx="4">
                  <c:v>Very High</c:v>
                </c:pt>
              </c:strCache>
            </c:strRef>
          </c:cat>
          <c:val>
            <c:numRef>
              <c:f>'46'!$E$4:$E$8</c:f>
              <c:numCache>
                <c:formatCode>General</c:formatCode>
                <c:ptCount val="5"/>
                <c:pt idx="0">
                  <c:v>5</c:v>
                </c:pt>
                <c:pt idx="1">
                  <c:v>10</c:v>
                </c:pt>
                <c:pt idx="2">
                  <c:v>29</c:v>
                </c:pt>
                <c:pt idx="3">
                  <c:v>59</c:v>
                </c:pt>
                <c:pt idx="4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84-40F4-9183-0B53C81BD4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94892200"/>
        <c:axId val="494887936"/>
      </c:barChart>
      <c:catAx>
        <c:axId val="494892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4887936"/>
        <c:crosses val="autoZero"/>
        <c:auto val="1"/>
        <c:lblAlgn val="ctr"/>
        <c:lblOffset val="100"/>
        <c:noMultiLvlLbl val="0"/>
      </c:catAx>
      <c:valAx>
        <c:axId val="4948879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4892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eme1">
  <a:themeElements>
    <a:clrScheme name="HESA Primary">
      <a:dk1>
        <a:sysClr val="windowText" lastClr="000000"/>
      </a:dk1>
      <a:lt1>
        <a:sysClr val="window" lastClr="FFFFFF"/>
      </a:lt1>
      <a:dk2>
        <a:srgbClr val="FFFFFF"/>
      </a:dk2>
      <a:lt2>
        <a:srgbClr val="E7E6E6"/>
      </a:lt2>
      <a:accent1>
        <a:srgbClr val="6A86B8"/>
      </a:accent1>
      <a:accent2>
        <a:srgbClr val="1F4388"/>
      </a:accent2>
      <a:accent3>
        <a:srgbClr val="83C7BC"/>
      </a:accent3>
      <a:accent4>
        <a:srgbClr val="DFE3EB"/>
      </a:accent4>
      <a:accent5>
        <a:srgbClr val="1E355E"/>
      </a:accent5>
      <a:accent6>
        <a:srgbClr val="DBD9D6"/>
      </a:accent6>
      <a:hlink>
        <a:srgbClr val="954F72"/>
      </a:hlink>
      <a:folHlink>
        <a:srgbClr val="FFFFFF"/>
      </a:folHlink>
    </a:clrScheme>
    <a:fontScheme name="HE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BCA30779-2FCC-4113-A423-2B8FCC9A984F}" vid="{2E1A3BB4-BFDB-4525-8A8F-C698B937010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description xmlns="a45e714d-71aa-41bd-a0fb-0b18d003f343" xsi:nil="true"/>
    <Relates_x0020_to xmlns="a45e714d-71aa-41bd-a0fb-0b18d003f34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772AF6BC9D84FBF36EEEFE37A3892" ma:contentTypeVersion="10" ma:contentTypeDescription="Create a new document." ma:contentTypeScope="" ma:versionID="269f85545fa28430a5d3282b0779f206">
  <xsd:schema xmlns:xsd="http://www.w3.org/2001/XMLSchema" xmlns:xs="http://www.w3.org/2001/XMLSchema" xmlns:p="http://schemas.microsoft.com/office/2006/metadata/properties" xmlns:ns2="9b9937a8-eafa-4a27-b809-98474ec73a55" xmlns:ns3="a45e714d-71aa-41bd-a0fb-0b18d003f343" xmlns:ns4="5677653f-c5f2-48a5-85d0-ca15fa286beb" targetNamespace="http://schemas.microsoft.com/office/2006/metadata/properties" ma:root="true" ma:fieldsID="582d09030af37f861091776ecaf1129d" ns2:_="" ns3:_="" ns4:_="">
    <xsd:import namespace="9b9937a8-eafa-4a27-b809-98474ec73a55"/>
    <xsd:import namespace="a45e714d-71aa-41bd-a0fb-0b18d003f343"/>
    <xsd:import namespace="5677653f-c5f2-48a5-85d0-ca15fa286b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Relates_x0020_to" minOccurs="0"/>
                <xsd:element ref="ns3:Doc_x0020_description" minOccurs="0"/>
                <xsd:element ref="ns2:SharingHintHash" minOccurs="0"/>
                <xsd:element ref="ns4:SharedWithDetails" minOccurs="0"/>
                <xsd:element ref="ns4:LastSharedByUser" minOccurs="0"/>
                <xsd:element ref="ns4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937a8-eafa-4a27-b809-98474ec73a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714d-71aa-41bd-a0fb-0b18d003f343" elementFormDefault="qualified">
    <xsd:import namespace="http://schemas.microsoft.com/office/2006/documentManagement/types"/>
    <xsd:import namespace="http://schemas.microsoft.com/office/infopath/2007/PartnerControls"/>
    <xsd:element name="Relates_x0020_to" ma:index="9" nillable="true" ma:displayName="Relates to review" ma:list="{b2fcf423-e922-4f19-8280-9041456f1976}" ma:internalName="Relates_x0020_to" ma:readOnly="false" ma:showField="Title">
      <xsd:simpleType>
        <xsd:restriction base="dms:Lookup"/>
      </xsd:simpleType>
    </xsd:element>
    <xsd:element name="Doc_x0020_description" ma:index="10" nillable="true" ma:displayName="Doc description" ma:description="What type of document is this? Meeting paper? Consultation response? Emails?" ma:internalName="Doc_x0020_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7653f-c5f2-48a5-85d0-ca15fa286be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C64CD-F140-4FCD-9BA0-FF6E332EA5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CF521F-2820-4BE6-BB82-752AB7287F6B}">
  <ds:schemaRefs>
    <ds:schemaRef ds:uri="http://purl.org/dc/dcmitype/"/>
    <ds:schemaRef ds:uri="http://purl.org/dc/terms/"/>
    <ds:schemaRef ds:uri="http://schemas.openxmlformats.org/package/2006/metadata/core-properties"/>
    <ds:schemaRef ds:uri="9b9937a8-eafa-4a27-b809-98474ec73a55"/>
    <ds:schemaRef ds:uri="http://schemas.microsoft.com/office/2006/documentManagement/types"/>
    <ds:schemaRef ds:uri="a45e714d-71aa-41bd-a0fb-0b18d003f343"/>
    <ds:schemaRef ds:uri="http://schemas.microsoft.com/office/infopath/2007/PartnerControls"/>
    <ds:schemaRef ds:uri="http://purl.org/dc/elements/1.1/"/>
    <ds:schemaRef ds:uri="5677653f-c5f2-48a5-85d0-ca15fa286be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481A3C-C975-4CB8-B125-AEB19AA59641}"/>
</file>

<file path=customXml/itemProps4.xml><?xml version="1.0" encoding="utf-8"?>
<ds:datastoreItem xmlns:ds="http://schemas.openxmlformats.org/officeDocument/2006/customXml" ds:itemID="{F4072067-5A73-46EA-A394-BEACA0A4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HESA_meeting_paper.dotx</Template>
  <TotalTime>30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Hewitt</dc:creator>
  <cp:keywords/>
  <dc:description/>
  <cp:lastModifiedBy>Rachel Hewitt</cp:lastModifiedBy>
  <cp:revision>3</cp:revision>
  <cp:lastPrinted>2016-06-09T15:21:00Z</cp:lastPrinted>
  <dcterms:created xsi:type="dcterms:W3CDTF">2016-10-19T09:22:00Z</dcterms:created>
  <dcterms:modified xsi:type="dcterms:W3CDTF">2016-10-21T15:13:00Z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0x010100D42772AF6BC9D84FBF36EEEFE37A3892</vt:lpwstr>
  </property>
</Properties>
</file>