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9A6D" w14:textId="77777777" w:rsidR="00DC5C29" w:rsidRDefault="00AD45F9" w:rsidP="00455B19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7CAC4C71" w14:textId="77777777" w:rsidR="00DC5C29" w:rsidRDefault="00DC5C29"/>
    <w:p w14:paraId="78FD8D33" w14:textId="77777777" w:rsidR="004A3A8C" w:rsidRPr="004A3A8C" w:rsidRDefault="004A3A8C" w:rsidP="004A3A8C">
      <w:pPr>
        <w:rPr>
          <w:b/>
          <w:iCs/>
          <w:color w:val="365F91" w:themeColor="accent1" w:themeShade="BF"/>
          <w:kern w:val="28"/>
          <w:sz w:val="28"/>
        </w:rPr>
      </w:pPr>
      <w:r w:rsidRPr="004A3A8C">
        <w:rPr>
          <w:b/>
          <w:iCs/>
          <w:color w:val="365F91" w:themeColor="accent1" w:themeShade="BF"/>
          <w:kern w:val="28"/>
          <w:sz w:val="28"/>
        </w:rPr>
        <w:t xml:space="preserve">Review of HE student </w:t>
      </w:r>
      <w:r>
        <w:rPr>
          <w:b/>
          <w:iCs/>
          <w:color w:val="365F91" w:themeColor="accent1" w:themeShade="BF"/>
          <w:kern w:val="28"/>
          <w:sz w:val="28"/>
        </w:rPr>
        <w:t>destinations and outcomes data:</w:t>
      </w:r>
    </w:p>
    <w:p w14:paraId="321ECB00" w14:textId="77777777" w:rsidR="00DC5C29" w:rsidRDefault="004A3A8C" w:rsidP="004A3A8C">
      <w:pPr>
        <w:rPr>
          <w:b/>
          <w:iCs/>
          <w:color w:val="365F91" w:themeColor="accent1" w:themeShade="BF"/>
          <w:kern w:val="28"/>
          <w:sz w:val="28"/>
        </w:rPr>
      </w:pPr>
      <w:r>
        <w:rPr>
          <w:b/>
          <w:iCs/>
          <w:color w:val="365F91" w:themeColor="accent1" w:themeShade="BF"/>
          <w:kern w:val="28"/>
          <w:sz w:val="28"/>
        </w:rPr>
        <w:t>Third</w:t>
      </w:r>
      <w:r w:rsidRPr="004A3A8C">
        <w:rPr>
          <w:b/>
          <w:iCs/>
          <w:color w:val="365F91" w:themeColor="accent1" w:themeShade="BF"/>
          <w:kern w:val="28"/>
          <w:sz w:val="28"/>
        </w:rPr>
        <w:t xml:space="preserve"> working group meeting</w:t>
      </w:r>
    </w:p>
    <w:p w14:paraId="625E8103" w14:textId="77777777" w:rsidR="004A3A8C" w:rsidRDefault="004A3A8C" w:rsidP="004A3A8C"/>
    <w:p w14:paraId="5E882AE7" w14:textId="77777777" w:rsidR="00DC5C29" w:rsidRDefault="004A3A8C">
      <w:pPr>
        <w:pStyle w:val="Heading2"/>
      </w:pPr>
      <w:r>
        <w:t>Monday 22 February 2016, 11.00am</w:t>
      </w:r>
    </w:p>
    <w:p w14:paraId="28E2BF74" w14:textId="77777777" w:rsidR="00DC5C29" w:rsidRDefault="004A3A8C">
      <w:proofErr w:type="spellStart"/>
      <w:r w:rsidRPr="004A3A8C">
        <w:rPr>
          <w:b/>
          <w:iCs/>
          <w:color w:val="365F91" w:themeColor="accent1" w:themeShade="BF"/>
          <w:kern w:val="28"/>
          <w:sz w:val="24"/>
        </w:rPr>
        <w:t>Finlaison</w:t>
      </w:r>
      <w:proofErr w:type="spellEnd"/>
      <w:r w:rsidRPr="004A3A8C">
        <w:rPr>
          <w:b/>
          <w:iCs/>
          <w:color w:val="365F91" w:themeColor="accent1" w:themeShade="BF"/>
          <w:kern w:val="28"/>
          <w:sz w:val="24"/>
        </w:rPr>
        <w:t xml:space="preserve"> House, London, EC4A 1AB</w:t>
      </w:r>
    </w:p>
    <w:p w14:paraId="1DD78F52" w14:textId="77777777" w:rsidR="00DC5C29" w:rsidRDefault="00DC5C29" w:rsidP="00184F4E"/>
    <w:p w14:paraId="71A20FE2" w14:textId="1B3EAA74" w:rsidR="00DC5C29" w:rsidRDefault="00DC5C29" w:rsidP="00184F4E">
      <w:pPr>
        <w:pStyle w:val="PaperNo"/>
      </w:pPr>
      <w:r>
        <w:t>Paper No:</w:t>
      </w:r>
      <w:r w:rsidR="00130178">
        <w:t xml:space="preserve"> 1</w:t>
      </w:r>
    </w:p>
    <w:p w14:paraId="71483BCC" w14:textId="77777777" w:rsidR="00DC5C29" w:rsidRDefault="00DC5C29"/>
    <w:p w14:paraId="60E32711" w14:textId="524396E4" w:rsidR="00FC3001" w:rsidRDefault="00FC3001" w:rsidP="00FC3001"/>
    <w:p w14:paraId="39E44292" w14:textId="441C5094" w:rsidR="004A3A8C" w:rsidRDefault="004A3A8C" w:rsidP="00AD45F9">
      <w:pPr>
        <w:pStyle w:val="Heading1"/>
      </w:pPr>
      <w:r>
        <w:t>Work plan</w:t>
      </w:r>
    </w:p>
    <w:p w14:paraId="0D4C0B3F" w14:textId="16B79F27" w:rsidR="00FC3001" w:rsidRDefault="00FC3001" w:rsidP="00FC3001">
      <w:r>
        <w:t xml:space="preserve">This paper lays out </w:t>
      </w:r>
      <w:r w:rsidR="00BF7499">
        <w:t>a proposed revised</w:t>
      </w:r>
      <w:r>
        <w:t xml:space="preserve"> plan of work for the review. Given the revised timescales for the Green Paper/TEF in England, and the less-clear responses to the SBEE Act in the other administrations of the UK, we believe that it is in order to revise the timescales for the review</w:t>
      </w:r>
      <w:r w:rsidR="00BF7499">
        <w:t>, and push-back some activities.</w:t>
      </w:r>
    </w:p>
    <w:p w14:paraId="1D616127" w14:textId="76D159EC" w:rsidR="00BF7499" w:rsidRDefault="00BF7499" w:rsidP="00FC30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9D5B" wp14:editId="6668982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933700" cy="789940"/>
                <wp:effectExtent l="0" t="0" r="0" b="0"/>
                <wp:wrapTight wrapText="bothSides">
                  <wp:wrapPolygon edited="0">
                    <wp:start x="0" y="0"/>
                    <wp:lineTo x="0" y="20836"/>
                    <wp:lineTo x="21460" y="20836"/>
                    <wp:lineTo x="21460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89940"/>
                          <a:chOff x="-18435" y="3573"/>
                          <a:chExt cx="2933700" cy="7905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435" y="3573"/>
                            <a:ext cx="293370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EA81" w14:textId="77777777" w:rsidR="00BF7499" w:rsidRDefault="00BF7499" w:rsidP="00BF7499">
                              <w:pPr>
                                <w:ind w:left="360"/>
                              </w:pPr>
                              <w:r w:rsidRPr="001E5CE1">
                                <w:t>Working group activity</w:t>
                              </w:r>
                            </w:p>
                            <w:p w14:paraId="52765544" w14:textId="77777777" w:rsidR="00BF7499" w:rsidRDefault="00BF7499" w:rsidP="00BF7499">
                              <w:pPr>
                                <w:ind w:firstLine="360"/>
                              </w:pPr>
                              <w:r>
                                <w:t>Strategic group activity</w:t>
                              </w:r>
                            </w:p>
                            <w:p w14:paraId="20B1FC07" w14:textId="77777777" w:rsidR="00BF7499" w:rsidRDefault="00BF7499" w:rsidP="00BF7499">
                              <w:pPr>
                                <w:ind w:left="360"/>
                              </w:pPr>
                              <w:r w:rsidRPr="001E5CE1">
                                <w:t>Events</w:t>
                              </w:r>
                            </w:p>
                            <w:p w14:paraId="671E68B7" w14:textId="77777777" w:rsidR="00BF7499" w:rsidRDefault="00BF7499" w:rsidP="00BF7499">
                              <w:pPr>
                                <w:ind w:left="360"/>
                              </w:pPr>
                              <w:r>
                                <w:t xml:space="preserve">Consultation information </w:t>
                              </w:r>
                            </w:p>
                            <w:p w14:paraId="14A41BF6" w14:textId="77777777" w:rsidR="00BF7499" w:rsidRDefault="00BF7499" w:rsidP="00BF749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33350" y="47625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3825" y="600075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3825" y="428625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3825" y="238125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739D5B" id="Group 12" o:spid="_x0000_s1026" style="position:absolute;margin-left:0;margin-top:13.3pt;width:231pt;height:62.2pt;z-index:251659264;mso-width-relative:margin;mso-height-relative:margin" coordorigin="-184,35" coordsize="2933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zZgQAAOwXAAAOAAAAZHJzL2Uyb0RvYy54bWzsWN9v2zYQfh+w/4HQe2PLsmNbiFN4aRMM&#10;yNqgydBnmqIsYRSpkXTk7K/fHUnJrqN1a5o2HWA/yPx5PH539/HIs9fbSpB7rk2p5CKKT4YR4ZKp&#10;rJTrRfT73eWrWUSMpTKjQkm+iB64iV6f//zTWVOnfKQKJTKuCQiRJm3qRVRYW6eDgWEFr6g5UTWX&#10;0JkrXVELVb0eZJo2IL0Sg9FweDpolM5qrRg3Blrf+M7o3MnPc87s+zw33BKxiEA3677afVf4HZyf&#10;0XStaV2ULKhBn6BFRUsJi3ai3lBLyUaXj0RVJdPKqNyeMFUNVJ6XjLs9wG7i4cFurrTa1G4v67RZ&#10;1x1MAO0BTk8Wy97d32hSZmC7UUQkrcBGblkCdQCnqdcpjLnS9W19o0PD2tdwv9tcV/gPOyFbB+tD&#10;ByvfWsKgcTRPkukQ0GfQN53N5+OAOyvAODjtVTwbJ5OIQH8ymSbeKqx42ytgPpxMJzhk0C4/QC07&#10;pZoaXMns0DJfh9ZtQWvujGAQiYDWKJ62cN3hPn9RWxIAc8MQLWK30AzIOs8w9bVifxgi1UVB5Zov&#10;tVZNwWkG+sVuO6g4rIBTEXiTGhSyan5TGViFbqxygg4g78WuH/rHyNG01sZecVURLCwiDRHjVqH3&#10;18Z6kNshaGejRJldlkK4il6vLoQm9xSi69L9gl0+GSYkaRbRfDKaOMlS4XwQTdOqtBD9oqwW0WyI&#10;P295ROWtzNwQS0vhy2BuIcHqLTIeI7tdbWEgNq5U9gCAaeWjHFgJCoXSf0WkgQhfRObPDdU8IuJX&#10;CaDP4zE4IrGuMp5MR1DR+z2r/R4qGYhaRDYivnhhHY3gNqRagnHy0uG10yToCr7o9fvmThm3LvkB&#10;rAg+JjhxnoUqBccKUKFnoeYHvhQnSTIBGCAOx9NTsJczQetMbS+GcShDfxeFX+lLyPi88ybKGJfW&#10;R47YVBAC3stOd14CzUgfzvnGbTNo484OlOR0O/BE57af+PC3X7ffcY19EBzVEfIDz4GCkSldgHQb&#10;8Hvbh8IUNOO+efKPW3YCUXIOcdbJDizUv11vxzAep3J3dnaTh59TzE/uZriVlbTd5KqUSvcJEGDg&#10;sLIf30a3h2YXSV1Mm5pdlkBU19TYG6rhqAZvxUB/D59cKOAZFUoRwdDva/8iYpg7mD9DDHJTXSjg&#10;Pwg+0M4VkUisaIu5VtVHyFKWSEfQ1TIJs7qtBC4hkOcwvly6YZAf1NRey9uatUcIEvHd9iPVdWBr&#10;C6H5TrUnFE0PSNuPRXv8KAw1f8xQc3SB/85Qo2QGvIQMhVTgEwFw15ApxKH7+1FU4hz7+1PU8657&#10;pKj/MUX9a+5ypKis73rV8mYgn5DZx0DR/h60l0W5xPQpJDUezR7nUfsk5cv+FGyzsTbhflJO3nfA&#10;n74QST3vukeSOpLUMY/yjzV9V70vvOvtMikoxS9/2Ru/EEk977pHkjqS1I9PUu7FFJ6U3RNJeP7G&#10;N+v9uruM7x7pz/8GAAD//wMAUEsDBBQABgAIAAAAIQBz3P5C3QAAAAcBAAAPAAAAZHJzL2Rvd25y&#10;ZXYueG1sTI9BS8NAEIXvgv9hGcGb3STaIDGbUop6KoKtIN6myTQJzc6G7DZJ/73jyR7fvMd73+Sr&#10;2XZqpMG3jg3EiwgUcemqlmsDX/u3h2dQPiBX2DkmAxfysCpub3LMKjfxJ427UCspYZ+hgSaEPtPa&#10;lw1Z9AvXE4t3dIPFIHKodTXgJOW200kUpdpiy7LQYE+bhsrT7mwNvE84rR/j13F7Om4uP/vlx/c2&#10;JmPu7+b1C6hAc/gPwx++oEMhTAd35sqrzoA8EgwkaQpK3Kc0kcNBYss4Al3k+pq/+AUAAP//AwBQ&#10;SwECLQAUAAYACAAAACEAtoM4kv4AAADhAQAAEwAAAAAAAAAAAAAAAAAAAAAAW0NvbnRlbnRfVHlw&#10;ZXNdLnhtbFBLAQItABQABgAIAAAAIQA4/SH/1gAAAJQBAAALAAAAAAAAAAAAAAAAAC8BAABfcmVs&#10;cy8ucmVsc1BLAQItABQABgAIAAAAIQDRK7IzZgQAAOwXAAAOAAAAAAAAAAAAAAAAAC4CAABkcnMv&#10;ZTJvRG9jLnhtbFBLAQItABQABgAIAAAAIQBz3P5C3QAAAAcBAAAPAAAAAAAAAAAAAAAAAMA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84;top:35;width:29336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709EA81" w14:textId="77777777" w:rsidR="00BF7499" w:rsidRDefault="00BF7499" w:rsidP="00BF7499">
                        <w:pPr>
                          <w:ind w:left="360"/>
                        </w:pPr>
                        <w:r w:rsidRPr="001E5CE1">
                          <w:t>Working group activity</w:t>
                        </w:r>
                      </w:p>
                      <w:p w14:paraId="52765544" w14:textId="77777777" w:rsidR="00BF7499" w:rsidRDefault="00BF7499" w:rsidP="00BF7499">
                        <w:pPr>
                          <w:ind w:firstLine="360"/>
                        </w:pPr>
                        <w:r>
                          <w:t>Strategic group activity</w:t>
                        </w:r>
                      </w:p>
                      <w:p w14:paraId="20B1FC07" w14:textId="77777777" w:rsidR="00BF7499" w:rsidRDefault="00BF7499" w:rsidP="00BF7499">
                        <w:pPr>
                          <w:ind w:left="360"/>
                        </w:pPr>
                        <w:r w:rsidRPr="001E5CE1">
                          <w:t>Events</w:t>
                        </w:r>
                      </w:p>
                      <w:p w14:paraId="671E68B7" w14:textId="77777777" w:rsidR="00BF7499" w:rsidRDefault="00BF7499" w:rsidP="00BF7499">
                        <w:pPr>
                          <w:ind w:left="360"/>
                        </w:pPr>
                        <w:r>
                          <w:t xml:space="preserve">Consultation information </w:t>
                        </w:r>
                      </w:p>
                      <w:p w14:paraId="14A41BF6" w14:textId="77777777" w:rsidR="00BF7499" w:rsidRDefault="00BF7499" w:rsidP="00BF7499"/>
                    </w:txbxContent>
                  </v:textbox>
                </v:shape>
                <v:rect id="Rectangle 1" o:spid="_x0000_s1028" style="position:absolute;left:1333;top:476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3o9wQAAANoAAAAPAAAAZHJzL2Rvd25yZXYueG1sRE9NawIx&#10;EL0X/A9hhN5qVikqq1Fsi6UXC10Fr+Nm3CxuJmuS6vrvjVDoaXi8z5kvO9uIC/lQO1YwHGQgiEun&#10;a64U7LbrlymIEJE1No5JwY0CLBe9pznm2l35hy5FrEQK4ZCjAhNjm0sZSkMWw8C1xIk7Om8xJugr&#10;qT1eU7ht5CjLxtJizanBYEvvhspT8WsVTPzn+rAvX6kYjjffk9tH93aeGqWe+91qBiJSF//Ff+4v&#10;nebD45XHlYs7AAAA//8DAFBLAQItABQABgAIAAAAIQDb4fbL7gAAAIUBAAATAAAAAAAAAAAAAAAA&#10;AAAAAABbQ29udGVudF9UeXBlc10ueG1sUEsBAi0AFAAGAAgAAAAhAFr0LFu/AAAAFQEAAAsAAAAA&#10;AAAAAAAAAAAAHwEAAF9yZWxzLy5yZWxzUEsBAi0AFAAGAAgAAAAhALSzej3BAAAA2gAAAA8AAAAA&#10;AAAAAAAAAAAABwIAAGRycy9kb3ducmV2LnhtbFBLBQYAAAAAAwADALcAAAD1AgAAAAA=&#10;" fillcolor="#95b3d7 [1940]" strokecolor="#95b3d7 [1940]" strokeweight="2pt">
                  <v:textbox inset=",2.5mm"/>
                </v:rect>
                <v:rect id="Rectangle 9" o:spid="_x0000_s1029" style="position:absolute;left:1238;top:6000;width:123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5XwgAAANoAAAAPAAAAZHJzL2Rvd25yZXYueG1sRI/NasJA&#10;FIX3Bd9huEJ3daKlotFRYiDgpotGS7eXzDUJZu6EmWmSvr1TKHR5OD8fZ3+cTCcGcr61rGC5SEAQ&#10;V1a3XCu4XoqXDQgfkDV2lknBD3k4HmZPe0y1HfmDhjLUIo6wT1FBE0KfSumrhgz6he2Jo3ezzmCI&#10;0tVSOxzjuOnkKknW0mDLkdBgT3lD1b38NhGSrLPXyRXF11tmP/XlPb/eTq1Sz/Mp24EINIX/8F/7&#10;rBVs4fdKvAHy8AAAAP//AwBQSwECLQAUAAYACAAAACEA2+H2y+4AAACFAQAAEwAAAAAAAAAAAAAA&#10;AAAAAAAAW0NvbnRlbnRfVHlwZXNdLnhtbFBLAQItABQABgAIAAAAIQBa9CxbvwAAABUBAAALAAAA&#10;AAAAAAAAAAAAAB8BAABfcmVscy8ucmVsc1BLAQItABQABgAIAAAAIQDMhT5XwgAAANoAAAAPAAAA&#10;AAAAAAAAAAAAAAcCAABkcnMvZG93bnJldi54bWxQSwUGAAAAAAMAAwC3AAAA9gIAAAAA&#10;" fillcolor="#c2d69b [1942]" strokecolor="#c2d69b [1942]" strokeweight="2pt"/>
                <v:rect id="Rectangle 10" o:spid="_x0000_s1030" style="position:absolute;left:1238;top:4286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onxAAAANsAAAAPAAAAZHJzL2Rvd25yZXYueG1sRI9PSwNB&#10;DMXvQr/DkII3O2sPImunSykq4kW6FdRb2Mn+sTuZdTNtt9/eHARvCe/lvV9WxRR6c6JRusgObhcZ&#10;GOIq+o4bB+/7p5t7MJKQPfaRycGFBIr17GqFuY9n3tGpTI3REJYcHbQpDbm1UrUUUBZxIFatjmPA&#10;pOvYWD/iWcNDb5dZdmcDdqwNLQ60bak6lMfgYPMq1i7luew/4uPn94+87Y9ftXPX82nzACbRlP7N&#10;f9cvXvGVXn/RAez6FwAA//8DAFBLAQItABQABgAIAAAAIQDb4fbL7gAAAIUBAAATAAAAAAAAAAAA&#10;AAAAAAAAAABbQ29udGVudF9UeXBlc10ueG1sUEsBAi0AFAAGAAgAAAAhAFr0LFu/AAAAFQEAAAsA&#10;AAAAAAAAAAAAAAAAHwEAAF9yZWxzLy5yZWxzUEsBAi0AFAAGAAgAAAAhADKtaifEAAAA2wAAAA8A&#10;AAAAAAAAAAAAAAAABwIAAGRycy9kb3ducmV2LnhtbFBLBQYAAAAAAwADALcAAAD4AgAAAAA=&#10;" fillcolor="#fabf8f [1945]" strokecolor="#fabf8f [1945]" strokeweight="2pt"/>
                <v:rect id="Rectangle 11" o:spid="_x0000_s1031" style="position:absolute;left:1238;top:2381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L/wQAAANsAAAAPAAAAZHJzL2Rvd25yZXYueG1sRE9Li8Iw&#10;EL4L+x/CLOxNUz0sWo3iCkJZD+Lj4HFoxrbYTLpJrF1/vREEb/PxPWe26EwtWnK+sqxgOEhAEOdW&#10;V1woOB7W/TEIH5A11pZJwT95WMw/ejNMtb3xjtp9KEQMYZ+igjKEJpXS5yUZ9APbEEfubJ3BEKEr&#10;pHZ4i+GmlqMk+ZYGK44NJTa0Kim/7K9Gwfn3cG1/JpvstB3rbEW0qe5/Tqmvz245BRGoC2/xy53p&#10;OH8Iz1/iAXL+AAAA//8DAFBLAQItABQABgAIAAAAIQDb4fbL7gAAAIUBAAATAAAAAAAAAAAAAAAA&#10;AAAAAABbQ29udGVudF9UeXBlc10ueG1sUEsBAi0AFAAGAAgAAAAhAFr0LFu/AAAAFQEAAAsAAAAA&#10;AAAAAAAAAAAAHwEAAF9yZWxzLy5yZWxzUEsBAi0AFAAGAAgAAAAhAEhdYv/BAAAA2wAAAA8AAAAA&#10;AAAAAAAAAAAABwIAAGRycy9kb3ducmV2LnhtbFBLBQYAAAAAAwADALcAAAD1AgAAAAA=&#10;" fillcolor="#b2a1c7 [1943]" strokecolor="#b2a1c7 [1943]" strokeweight="2pt"/>
                <w10:wrap type="tight"/>
              </v:group>
            </w:pict>
          </mc:Fallback>
        </mc:AlternateContent>
      </w:r>
    </w:p>
    <w:p w14:paraId="3B9145C7" w14:textId="4D12EEA9" w:rsidR="00FC3001" w:rsidRDefault="00FC3001" w:rsidP="00FC3001"/>
    <w:p w14:paraId="6A5AB31E" w14:textId="1BE2FADB" w:rsidR="00BF7499" w:rsidRDefault="00BF7499" w:rsidP="00FC3001"/>
    <w:p w14:paraId="6DBE6651" w14:textId="750F9B1E" w:rsidR="00BF7499" w:rsidRDefault="00BF7499" w:rsidP="00FC3001"/>
    <w:p w14:paraId="72BEB6A5" w14:textId="73B22794" w:rsidR="00BF7499" w:rsidRDefault="00BF7499" w:rsidP="00FC3001"/>
    <w:p w14:paraId="14A5463D" w14:textId="33F46C8A" w:rsidR="00BF7499" w:rsidRDefault="00BF7499" w:rsidP="00FC3001"/>
    <w:p w14:paraId="7032BFE5" w14:textId="77777777" w:rsidR="00BF7499" w:rsidRPr="00FC3001" w:rsidRDefault="00BF7499" w:rsidP="00FC3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521"/>
        <w:gridCol w:w="1454"/>
        <w:gridCol w:w="1407"/>
        <w:gridCol w:w="1399"/>
        <w:gridCol w:w="1404"/>
        <w:gridCol w:w="1299"/>
      </w:tblGrid>
      <w:tr w:rsidR="001E5CE1" w14:paraId="5FEBE1AD" w14:textId="77777777" w:rsidTr="00FC3001">
        <w:tc>
          <w:tcPr>
            <w:tcW w:w="1711" w:type="dxa"/>
          </w:tcPr>
          <w:p w14:paraId="04DAB7E1" w14:textId="77777777" w:rsidR="003C2708" w:rsidRDefault="003C2708" w:rsidP="004A3A8C"/>
        </w:tc>
        <w:tc>
          <w:tcPr>
            <w:tcW w:w="1521" w:type="dxa"/>
          </w:tcPr>
          <w:p w14:paraId="55CCE83C" w14:textId="77777777" w:rsidR="003C2708" w:rsidRDefault="003C2708" w:rsidP="004A3A8C">
            <w:r>
              <w:t>February</w:t>
            </w:r>
          </w:p>
        </w:tc>
        <w:tc>
          <w:tcPr>
            <w:tcW w:w="1454" w:type="dxa"/>
          </w:tcPr>
          <w:p w14:paraId="30F63A29" w14:textId="77777777" w:rsidR="003C2708" w:rsidRDefault="003C2708" w:rsidP="004A3A8C">
            <w:r>
              <w:t>March</w:t>
            </w:r>
          </w:p>
        </w:tc>
        <w:tc>
          <w:tcPr>
            <w:tcW w:w="1407" w:type="dxa"/>
          </w:tcPr>
          <w:p w14:paraId="7122141A" w14:textId="77777777" w:rsidR="003C2708" w:rsidRDefault="003C2708" w:rsidP="004A3A8C">
            <w:r>
              <w:t>April</w:t>
            </w:r>
          </w:p>
        </w:tc>
        <w:tc>
          <w:tcPr>
            <w:tcW w:w="1399" w:type="dxa"/>
          </w:tcPr>
          <w:p w14:paraId="436A2826" w14:textId="77777777" w:rsidR="003C2708" w:rsidRDefault="003C2708" w:rsidP="004A3A8C">
            <w:r>
              <w:t>May</w:t>
            </w:r>
          </w:p>
        </w:tc>
        <w:tc>
          <w:tcPr>
            <w:tcW w:w="1404" w:type="dxa"/>
          </w:tcPr>
          <w:p w14:paraId="5A9319A3" w14:textId="77777777" w:rsidR="003C2708" w:rsidRDefault="003C2708" w:rsidP="004A3A8C">
            <w:r>
              <w:t>June</w:t>
            </w:r>
          </w:p>
        </w:tc>
        <w:tc>
          <w:tcPr>
            <w:tcW w:w="1299" w:type="dxa"/>
          </w:tcPr>
          <w:p w14:paraId="584B6844" w14:textId="77777777" w:rsidR="003C2708" w:rsidRDefault="003C2708" w:rsidP="004A3A8C">
            <w:r>
              <w:t>July</w:t>
            </w:r>
          </w:p>
        </w:tc>
      </w:tr>
      <w:tr w:rsidR="001E5CE1" w14:paraId="44060BFC" w14:textId="77777777" w:rsidTr="00FC3001">
        <w:tc>
          <w:tcPr>
            <w:tcW w:w="1711" w:type="dxa"/>
          </w:tcPr>
          <w:p w14:paraId="773D960B" w14:textId="77777777" w:rsidR="003C2708" w:rsidRDefault="003C2708" w:rsidP="004A3A8C">
            <w:r>
              <w:t>HEPISG</w:t>
            </w:r>
            <w:r w:rsidR="001E5CE1">
              <w:t xml:space="preserve"> meeting</w:t>
            </w:r>
          </w:p>
        </w:tc>
        <w:tc>
          <w:tcPr>
            <w:tcW w:w="1521" w:type="dxa"/>
            <w:shd w:val="clear" w:color="auto" w:fill="C2D69B" w:themeFill="accent3" w:themeFillTint="99"/>
          </w:tcPr>
          <w:p w14:paraId="10B208ED" w14:textId="77777777" w:rsidR="003C2708" w:rsidRDefault="003C2708" w:rsidP="003C2708">
            <w:pPr>
              <w:jc w:val="center"/>
            </w:pPr>
            <w:r>
              <w:t>18 February</w:t>
            </w:r>
          </w:p>
        </w:tc>
        <w:tc>
          <w:tcPr>
            <w:tcW w:w="1454" w:type="dxa"/>
          </w:tcPr>
          <w:p w14:paraId="190D395A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2B5DEF96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4DBD28AE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6CCE7738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47C0A1A5" w14:textId="77777777" w:rsidR="003C2708" w:rsidRDefault="003C2708" w:rsidP="003C2708">
            <w:pPr>
              <w:jc w:val="center"/>
            </w:pPr>
          </w:p>
        </w:tc>
      </w:tr>
      <w:tr w:rsidR="001E5CE1" w14:paraId="4A529F25" w14:textId="77777777" w:rsidTr="00FC3001">
        <w:tc>
          <w:tcPr>
            <w:tcW w:w="1711" w:type="dxa"/>
          </w:tcPr>
          <w:p w14:paraId="3706A29B" w14:textId="77777777" w:rsidR="003C2708" w:rsidRDefault="003C2708" w:rsidP="004A3A8C">
            <w:r>
              <w:t>UUK</w:t>
            </w:r>
            <w:r w:rsidR="001E5CE1">
              <w:t xml:space="preserve"> Student Policy Network</w:t>
            </w:r>
          </w:p>
        </w:tc>
        <w:tc>
          <w:tcPr>
            <w:tcW w:w="1521" w:type="dxa"/>
            <w:shd w:val="clear" w:color="auto" w:fill="C2D69B" w:themeFill="accent3" w:themeFillTint="99"/>
          </w:tcPr>
          <w:p w14:paraId="1498E8E8" w14:textId="77777777" w:rsidR="003C2708" w:rsidRDefault="003C2708" w:rsidP="003C2708">
            <w:pPr>
              <w:jc w:val="center"/>
            </w:pPr>
            <w:r>
              <w:t>19 February</w:t>
            </w:r>
          </w:p>
        </w:tc>
        <w:tc>
          <w:tcPr>
            <w:tcW w:w="1454" w:type="dxa"/>
          </w:tcPr>
          <w:p w14:paraId="492BC287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2ED2A25D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61ABA426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10C521E5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75B20ABB" w14:textId="77777777" w:rsidR="003C2708" w:rsidRDefault="003C2708" w:rsidP="003C2708">
            <w:pPr>
              <w:jc w:val="center"/>
            </w:pPr>
          </w:p>
        </w:tc>
      </w:tr>
      <w:tr w:rsidR="001E5CE1" w14:paraId="7A92FFB1" w14:textId="77777777" w:rsidTr="00FC3001">
        <w:tc>
          <w:tcPr>
            <w:tcW w:w="1711" w:type="dxa"/>
          </w:tcPr>
          <w:p w14:paraId="5EB027FB" w14:textId="77777777" w:rsidR="003C2708" w:rsidRDefault="003C2708" w:rsidP="004A3A8C">
            <w:r>
              <w:t>Working group meeting 3</w:t>
            </w:r>
          </w:p>
        </w:tc>
        <w:tc>
          <w:tcPr>
            <w:tcW w:w="1521" w:type="dxa"/>
            <w:shd w:val="clear" w:color="auto" w:fill="95B3D7" w:themeFill="accent1" w:themeFillTint="99"/>
          </w:tcPr>
          <w:p w14:paraId="26FAA459" w14:textId="77777777" w:rsidR="003C2708" w:rsidRDefault="003C2708" w:rsidP="003C2708">
            <w:pPr>
              <w:jc w:val="center"/>
            </w:pPr>
            <w:r>
              <w:t>22 February</w:t>
            </w:r>
          </w:p>
        </w:tc>
        <w:tc>
          <w:tcPr>
            <w:tcW w:w="1454" w:type="dxa"/>
          </w:tcPr>
          <w:p w14:paraId="787FADD7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553D0432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20D6CC01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6B5D1408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6CD676A8" w14:textId="77777777" w:rsidR="003C2708" w:rsidRDefault="003C2708" w:rsidP="003C2708">
            <w:pPr>
              <w:jc w:val="center"/>
            </w:pPr>
          </w:p>
        </w:tc>
      </w:tr>
      <w:tr w:rsidR="001E5CE1" w14:paraId="16CA522C" w14:textId="77777777" w:rsidTr="00FC3001">
        <w:tc>
          <w:tcPr>
            <w:tcW w:w="1711" w:type="dxa"/>
          </w:tcPr>
          <w:p w14:paraId="74682275" w14:textId="77777777" w:rsidR="003C2708" w:rsidRDefault="001E5CE1" w:rsidP="001E5CE1">
            <w:r>
              <w:t>HESA d</w:t>
            </w:r>
            <w:r w:rsidR="003C2708">
              <w:t>raft consultation</w:t>
            </w:r>
          </w:p>
        </w:tc>
        <w:tc>
          <w:tcPr>
            <w:tcW w:w="1521" w:type="dxa"/>
            <w:shd w:val="clear" w:color="auto" w:fill="FABF8F" w:themeFill="accent6" w:themeFillTint="99"/>
          </w:tcPr>
          <w:p w14:paraId="59FED7C4" w14:textId="77777777" w:rsidR="003C2708" w:rsidRDefault="003C2708" w:rsidP="003C2708">
            <w:pPr>
              <w:jc w:val="center"/>
            </w:pPr>
            <w:r>
              <w:t>23 – 26 February</w:t>
            </w:r>
          </w:p>
        </w:tc>
        <w:tc>
          <w:tcPr>
            <w:tcW w:w="1454" w:type="dxa"/>
          </w:tcPr>
          <w:p w14:paraId="20A85E62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7639A9D1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1D34BD6D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0B53B3E0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25285179" w14:textId="77777777" w:rsidR="003C2708" w:rsidRDefault="003C2708" w:rsidP="003C2708">
            <w:pPr>
              <w:jc w:val="center"/>
            </w:pPr>
          </w:p>
        </w:tc>
      </w:tr>
      <w:tr w:rsidR="001E5CE1" w14:paraId="22AD0520" w14:textId="77777777" w:rsidTr="00FC3001">
        <w:tc>
          <w:tcPr>
            <w:tcW w:w="1711" w:type="dxa"/>
          </w:tcPr>
          <w:p w14:paraId="6ABF12D6" w14:textId="77777777" w:rsidR="003C2708" w:rsidRDefault="001E5CE1" w:rsidP="001E5CE1">
            <w:r>
              <w:t>Working group comment on consultation</w:t>
            </w:r>
          </w:p>
        </w:tc>
        <w:tc>
          <w:tcPr>
            <w:tcW w:w="2975" w:type="dxa"/>
            <w:gridSpan w:val="2"/>
            <w:shd w:val="clear" w:color="auto" w:fill="95B3D7" w:themeFill="accent1" w:themeFillTint="99"/>
          </w:tcPr>
          <w:p w14:paraId="3F428611" w14:textId="77777777" w:rsidR="003C2708" w:rsidRDefault="003C2708" w:rsidP="003C2708">
            <w:pPr>
              <w:jc w:val="center"/>
            </w:pPr>
            <w:r>
              <w:t xml:space="preserve">26 February – 4 </w:t>
            </w:r>
            <w:r w:rsidR="007F0149">
              <w:t>March</w:t>
            </w:r>
          </w:p>
        </w:tc>
        <w:tc>
          <w:tcPr>
            <w:tcW w:w="1407" w:type="dxa"/>
          </w:tcPr>
          <w:p w14:paraId="761E0A59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797FDFCE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39B9DC32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2A413578" w14:textId="77777777" w:rsidR="003C2708" w:rsidRDefault="003C2708" w:rsidP="003C2708">
            <w:pPr>
              <w:jc w:val="center"/>
            </w:pPr>
          </w:p>
        </w:tc>
      </w:tr>
      <w:tr w:rsidR="001E5CE1" w14:paraId="09972CF0" w14:textId="77777777" w:rsidTr="00FC3001">
        <w:tc>
          <w:tcPr>
            <w:tcW w:w="1711" w:type="dxa"/>
          </w:tcPr>
          <w:p w14:paraId="62AA6FDE" w14:textId="77777777" w:rsidR="003C2708" w:rsidRDefault="003C2708" w:rsidP="001E5CE1">
            <w:r>
              <w:t xml:space="preserve">Strategic group </w:t>
            </w:r>
            <w:r w:rsidR="001E5CE1">
              <w:t xml:space="preserve">comments on </w:t>
            </w:r>
            <w:r>
              <w:t>consultation</w:t>
            </w:r>
          </w:p>
        </w:tc>
        <w:tc>
          <w:tcPr>
            <w:tcW w:w="1521" w:type="dxa"/>
            <w:shd w:val="clear" w:color="auto" w:fill="auto"/>
          </w:tcPr>
          <w:p w14:paraId="3F929049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  <w:shd w:val="clear" w:color="auto" w:fill="B2A1C7" w:themeFill="accent4" w:themeFillTint="99"/>
          </w:tcPr>
          <w:p w14:paraId="74B604ED" w14:textId="77777777" w:rsidR="003C2708" w:rsidRDefault="007F0149" w:rsidP="007F0149">
            <w:pPr>
              <w:jc w:val="center"/>
            </w:pPr>
            <w:r>
              <w:t>4 – 11 March</w:t>
            </w:r>
          </w:p>
        </w:tc>
        <w:tc>
          <w:tcPr>
            <w:tcW w:w="1407" w:type="dxa"/>
          </w:tcPr>
          <w:p w14:paraId="05E7F216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2E3EDE61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3CE60568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5F6A3C46" w14:textId="77777777" w:rsidR="003C2708" w:rsidRDefault="003C2708" w:rsidP="003C2708">
            <w:pPr>
              <w:jc w:val="center"/>
            </w:pPr>
          </w:p>
        </w:tc>
      </w:tr>
      <w:tr w:rsidR="00FC3001" w14:paraId="499E8025" w14:textId="77777777" w:rsidTr="00FC3001">
        <w:tc>
          <w:tcPr>
            <w:tcW w:w="1711" w:type="dxa"/>
          </w:tcPr>
          <w:p w14:paraId="07A3AF0F" w14:textId="66AE4216" w:rsidR="00FC3001" w:rsidRDefault="00FC3001" w:rsidP="004A3A8C">
            <w:r>
              <w:t>Consultation on requirements</w:t>
            </w:r>
            <w:r w:rsidR="00BF7499">
              <w:t xml:space="preserve"> and principles</w:t>
            </w:r>
          </w:p>
        </w:tc>
        <w:tc>
          <w:tcPr>
            <w:tcW w:w="1521" w:type="dxa"/>
          </w:tcPr>
          <w:p w14:paraId="2D7F8AF2" w14:textId="77777777" w:rsidR="00FC3001" w:rsidRDefault="00FC3001" w:rsidP="003C2708">
            <w:pPr>
              <w:jc w:val="center"/>
            </w:pPr>
          </w:p>
        </w:tc>
        <w:tc>
          <w:tcPr>
            <w:tcW w:w="4260" w:type="dxa"/>
            <w:gridSpan w:val="3"/>
            <w:shd w:val="clear" w:color="auto" w:fill="FABF8F" w:themeFill="accent6" w:themeFillTint="99"/>
          </w:tcPr>
          <w:p w14:paraId="1E1563A2" w14:textId="16686E0A" w:rsidR="00FC3001" w:rsidRDefault="00FC3001" w:rsidP="00FC3001">
            <w:pPr>
              <w:jc w:val="center"/>
            </w:pPr>
            <w:r>
              <w:t>15 March – 31 May</w:t>
            </w:r>
          </w:p>
        </w:tc>
        <w:tc>
          <w:tcPr>
            <w:tcW w:w="1404" w:type="dxa"/>
          </w:tcPr>
          <w:p w14:paraId="359BFED1" w14:textId="77777777" w:rsidR="00FC3001" w:rsidRDefault="00FC3001" w:rsidP="003C2708">
            <w:pPr>
              <w:jc w:val="center"/>
            </w:pPr>
          </w:p>
        </w:tc>
        <w:tc>
          <w:tcPr>
            <w:tcW w:w="1299" w:type="dxa"/>
          </w:tcPr>
          <w:p w14:paraId="3C8B5DE9" w14:textId="77777777" w:rsidR="00FC3001" w:rsidRDefault="00FC3001" w:rsidP="003C2708">
            <w:pPr>
              <w:jc w:val="center"/>
            </w:pPr>
          </w:p>
        </w:tc>
      </w:tr>
      <w:tr w:rsidR="001E5CE1" w14:paraId="3EE2BE7A" w14:textId="77777777" w:rsidTr="00FC3001">
        <w:tc>
          <w:tcPr>
            <w:tcW w:w="1711" w:type="dxa"/>
          </w:tcPr>
          <w:p w14:paraId="60A6F6BD" w14:textId="77777777" w:rsidR="003C2708" w:rsidRDefault="003C2708" w:rsidP="004A3A8C">
            <w:r>
              <w:t>Westminster Higher Ed</w:t>
            </w:r>
            <w:r w:rsidR="004F5336">
              <w:t>ucation</w:t>
            </w:r>
            <w:r>
              <w:t xml:space="preserve"> forum</w:t>
            </w:r>
          </w:p>
        </w:tc>
        <w:tc>
          <w:tcPr>
            <w:tcW w:w="1521" w:type="dxa"/>
          </w:tcPr>
          <w:p w14:paraId="00548EB3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46F31AEE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  <w:shd w:val="clear" w:color="auto" w:fill="C2D69B" w:themeFill="accent3" w:themeFillTint="99"/>
          </w:tcPr>
          <w:p w14:paraId="775CF540" w14:textId="77777777" w:rsidR="003C2708" w:rsidRDefault="007F0149" w:rsidP="003C2708">
            <w:pPr>
              <w:jc w:val="center"/>
            </w:pPr>
            <w:r>
              <w:t>12 April</w:t>
            </w:r>
          </w:p>
        </w:tc>
        <w:tc>
          <w:tcPr>
            <w:tcW w:w="1399" w:type="dxa"/>
          </w:tcPr>
          <w:p w14:paraId="443989D7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6E69E507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6F843B45" w14:textId="77777777" w:rsidR="003C2708" w:rsidRDefault="003C2708" w:rsidP="003C2708">
            <w:pPr>
              <w:jc w:val="center"/>
            </w:pPr>
          </w:p>
        </w:tc>
      </w:tr>
      <w:tr w:rsidR="001E5CE1" w14:paraId="0042FFC6" w14:textId="77777777" w:rsidTr="00FC3001">
        <w:tc>
          <w:tcPr>
            <w:tcW w:w="1711" w:type="dxa"/>
          </w:tcPr>
          <w:p w14:paraId="1BB22444" w14:textId="77777777" w:rsidR="003C2708" w:rsidRDefault="003C2708" w:rsidP="004A3A8C">
            <w:r>
              <w:t>Working group meeting 4</w:t>
            </w:r>
          </w:p>
        </w:tc>
        <w:tc>
          <w:tcPr>
            <w:tcW w:w="1521" w:type="dxa"/>
          </w:tcPr>
          <w:p w14:paraId="1C26054B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79A5D7BF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  <w:shd w:val="clear" w:color="auto" w:fill="95B3D7" w:themeFill="accent1" w:themeFillTint="99"/>
          </w:tcPr>
          <w:p w14:paraId="6A52C1DB" w14:textId="6E29CA7C" w:rsidR="003C2708" w:rsidRDefault="00FC3001" w:rsidP="003C2708">
            <w:pPr>
              <w:jc w:val="center"/>
            </w:pPr>
            <w:r>
              <w:t>Propose combining with ‘conference’</w:t>
            </w:r>
          </w:p>
        </w:tc>
        <w:tc>
          <w:tcPr>
            <w:tcW w:w="1399" w:type="dxa"/>
          </w:tcPr>
          <w:p w14:paraId="03E3D7FD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56E1A7D3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29F03C38" w14:textId="77777777" w:rsidR="003C2708" w:rsidRDefault="003C2708" w:rsidP="003C2708">
            <w:pPr>
              <w:jc w:val="center"/>
            </w:pPr>
          </w:p>
        </w:tc>
      </w:tr>
      <w:tr w:rsidR="001E5CE1" w14:paraId="64AAA603" w14:textId="77777777" w:rsidTr="00FC3001">
        <w:tc>
          <w:tcPr>
            <w:tcW w:w="1711" w:type="dxa"/>
          </w:tcPr>
          <w:p w14:paraId="255AF0B9" w14:textId="77777777" w:rsidR="003C2708" w:rsidRDefault="004F5336" w:rsidP="004A3A8C">
            <w:r>
              <w:t>HESA b</w:t>
            </w:r>
            <w:r w:rsidR="003C2708">
              <w:t>log post</w:t>
            </w:r>
            <w:r>
              <w:t xml:space="preserve"> published</w:t>
            </w:r>
          </w:p>
        </w:tc>
        <w:tc>
          <w:tcPr>
            <w:tcW w:w="1521" w:type="dxa"/>
          </w:tcPr>
          <w:p w14:paraId="2CD1BFFA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05BEA8B9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  <w:shd w:val="clear" w:color="auto" w:fill="C2D69B" w:themeFill="accent3" w:themeFillTint="99"/>
          </w:tcPr>
          <w:p w14:paraId="7E5B7EF2" w14:textId="77777777" w:rsidR="003C2708" w:rsidRDefault="008246FB" w:rsidP="003C2708">
            <w:pPr>
              <w:jc w:val="center"/>
            </w:pPr>
            <w:r>
              <w:t>25 – 29 April</w:t>
            </w:r>
          </w:p>
        </w:tc>
        <w:tc>
          <w:tcPr>
            <w:tcW w:w="1399" w:type="dxa"/>
          </w:tcPr>
          <w:p w14:paraId="1721FD88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</w:tcPr>
          <w:p w14:paraId="0E080860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653606AA" w14:textId="77777777" w:rsidR="003C2708" w:rsidRDefault="003C2708" w:rsidP="003C2708">
            <w:pPr>
              <w:jc w:val="center"/>
            </w:pPr>
          </w:p>
        </w:tc>
      </w:tr>
      <w:tr w:rsidR="00FC3001" w14:paraId="07999E34" w14:textId="77777777" w:rsidTr="00FC3001">
        <w:tc>
          <w:tcPr>
            <w:tcW w:w="1711" w:type="dxa"/>
          </w:tcPr>
          <w:p w14:paraId="4E06655A" w14:textId="290AA385" w:rsidR="00FC3001" w:rsidRDefault="00BF7499" w:rsidP="004A3A8C">
            <w:r>
              <w:t>Publish outputs from research projects</w:t>
            </w:r>
          </w:p>
        </w:tc>
        <w:tc>
          <w:tcPr>
            <w:tcW w:w="1521" w:type="dxa"/>
          </w:tcPr>
          <w:p w14:paraId="666B0C2E" w14:textId="77777777" w:rsidR="00FC3001" w:rsidRDefault="00FC3001" w:rsidP="003C2708">
            <w:pPr>
              <w:jc w:val="center"/>
            </w:pPr>
          </w:p>
        </w:tc>
        <w:tc>
          <w:tcPr>
            <w:tcW w:w="1454" w:type="dxa"/>
          </w:tcPr>
          <w:p w14:paraId="33BF1C6D" w14:textId="77777777" w:rsidR="00FC3001" w:rsidRDefault="00FC3001" w:rsidP="003C2708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14:paraId="45B241A9" w14:textId="77777777" w:rsidR="00FC3001" w:rsidRDefault="00FC3001" w:rsidP="003C2708">
            <w:pPr>
              <w:jc w:val="center"/>
            </w:pPr>
          </w:p>
        </w:tc>
        <w:tc>
          <w:tcPr>
            <w:tcW w:w="1399" w:type="dxa"/>
            <w:shd w:val="clear" w:color="auto" w:fill="C2D69B" w:themeFill="accent3" w:themeFillTint="99"/>
          </w:tcPr>
          <w:p w14:paraId="628DD5D8" w14:textId="026835CB" w:rsidR="00FC3001" w:rsidRDefault="00BF7499" w:rsidP="003C2708">
            <w:pPr>
              <w:jc w:val="center"/>
            </w:pPr>
            <w:r>
              <w:t>1 - 5 May</w:t>
            </w:r>
          </w:p>
        </w:tc>
        <w:tc>
          <w:tcPr>
            <w:tcW w:w="1404" w:type="dxa"/>
          </w:tcPr>
          <w:p w14:paraId="7651BD6C" w14:textId="77777777" w:rsidR="00FC3001" w:rsidRDefault="00FC3001" w:rsidP="003C2708">
            <w:pPr>
              <w:jc w:val="center"/>
            </w:pPr>
          </w:p>
        </w:tc>
        <w:tc>
          <w:tcPr>
            <w:tcW w:w="1299" w:type="dxa"/>
          </w:tcPr>
          <w:p w14:paraId="38DCBF09" w14:textId="77777777" w:rsidR="00FC3001" w:rsidRDefault="00FC3001" w:rsidP="003C2708">
            <w:pPr>
              <w:jc w:val="center"/>
            </w:pPr>
          </w:p>
        </w:tc>
      </w:tr>
      <w:tr w:rsidR="001E5CE1" w14:paraId="630EE5AC" w14:textId="77777777" w:rsidTr="00FC3001">
        <w:tc>
          <w:tcPr>
            <w:tcW w:w="1711" w:type="dxa"/>
          </w:tcPr>
          <w:p w14:paraId="01AF9D68" w14:textId="77777777" w:rsidR="003C2708" w:rsidRDefault="003C2708" w:rsidP="004A3A8C">
            <w:r>
              <w:lastRenderedPageBreak/>
              <w:t>HESA destinations conference</w:t>
            </w:r>
          </w:p>
        </w:tc>
        <w:tc>
          <w:tcPr>
            <w:tcW w:w="1521" w:type="dxa"/>
          </w:tcPr>
          <w:p w14:paraId="493649DD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42BC8E23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56A59FF1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  <w:shd w:val="clear" w:color="auto" w:fill="C2D69B" w:themeFill="accent3" w:themeFillTint="99"/>
          </w:tcPr>
          <w:p w14:paraId="2AF5C87A" w14:textId="22E580EE" w:rsidR="003C2708" w:rsidRDefault="00BF7499" w:rsidP="008246FB">
            <w:pPr>
              <w:jc w:val="center"/>
            </w:pPr>
            <w:r>
              <w:t>5</w:t>
            </w:r>
            <w:r w:rsidR="008246FB">
              <w:t xml:space="preserve"> – 13 May</w:t>
            </w:r>
          </w:p>
        </w:tc>
        <w:tc>
          <w:tcPr>
            <w:tcW w:w="1404" w:type="dxa"/>
          </w:tcPr>
          <w:p w14:paraId="3218C7B0" w14:textId="77777777" w:rsidR="003C2708" w:rsidRDefault="003C2708" w:rsidP="003C2708">
            <w:pPr>
              <w:jc w:val="center"/>
            </w:pPr>
          </w:p>
        </w:tc>
        <w:tc>
          <w:tcPr>
            <w:tcW w:w="1299" w:type="dxa"/>
          </w:tcPr>
          <w:p w14:paraId="7BB17CD5" w14:textId="77777777" w:rsidR="003C2708" w:rsidRDefault="003C2708" w:rsidP="003C2708">
            <w:pPr>
              <w:jc w:val="center"/>
            </w:pPr>
          </w:p>
        </w:tc>
      </w:tr>
      <w:tr w:rsidR="001E5CE1" w14:paraId="2C6F0702" w14:textId="77777777" w:rsidTr="00FC3001">
        <w:tc>
          <w:tcPr>
            <w:tcW w:w="1711" w:type="dxa"/>
          </w:tcPr>
          <w:p w14:paraId="4D8DDFB6" w14:textId="0DFA06CB" w:rsidR="008246FB" w:rsidRDefault="00FC3001" w:rsidP="004A3A8C">
            <w:r>
              <w:t>Develop proposals for consultation</w:t>
            </w:r>
          </w:p>
        </w:tc>
        <w:tc>
          <w:tcPr>
            <w:tcW w:w="1521" w:type="dxa"/>
          </w:tcPr>
          <w:p w14:paraId="56CC15FE" w14:textId="77777777" w:rsidR="008246FB" w:rsidRDefault="008246FB" w:rsidP="003C2708">
            <w:pPr>
              <w:jc w:val="center"/>
            </w:pPr>
          </w:p>
        </w:tc>
        <w:tc>
          <w:tcPr>
            <w:tcW w:w="1454" w:type="dxa"/>
          </w:tcPr>
          <w:p w14:paraId="6E74990C" w14:textId="77777777" w:rsidR="008246FB" w:rsidRDefault="008246FB" w:rsidP="003C2708">
            <w:pPr>
              <w:jc w:val="center"/>
            </w:pPr>
          </w:p>
        </w:tc>
        <w:tc>
          <w:tcPr>
            <w:tcW w:w="1407" w:type="dxa"/>
          </w:tcPr>
          <w:p w14:paraId="0A205128" w14:textId="77777777" w:rsidR="008246FB" w:rsidRDefault="008246FB" w:rsidP="003C2708">
            <w:pPr>
              <w:jc w:val="center"/>
            </w:pPr>
          </w:p>
        </w:tc>
        <w:tc>
          <w:tcPr>
            <w:tcW w:w="2803" w:type="dxa"/>
            <w:gridSpan w:val="2"/>
            <w:shd w:val="clear" w:color="auto" w:fill="95B3D7" w:themeFill="accent1" w:themeFillTint="99"/>
          </w:tcPr>
          <w:p w14:paraId="14D61F4F" w14:textId="7ACDD64D" w:rsidR="008246FB" w:rsidRDefault="00FC3001" w:rsidP="003C2708">
            <w:pPr>
              <w:jc w:val="center"/>
            </w:pPr>
            <w:r>
              <w:t>9 May – 30</w:t>
            </w:r>
            <w:r w:rsidR="008246FB">
              <w:t xml:space="preserve"> June</w:t>
            </w:r>
          </w:p>
        </w:tc>
        <w:tc>
          <w:tcPr>
            <w:tcW w:w="1299" w:type="dxa"/>
          </w:tcPr>
          <w:p w14:paraId="757BE0E1" w14:textId="77777777" w:rsidR="008246FB" w:rsidRDefault="008246FB" w:rsidP="003C2708">
            <w:pPr>
              <w:jc w:val="center"/>
            </w:pPr>
          </w:p>
        </w:tc>
      </w:tr>
      <w:tr w:rsidR="001E5CE1" w14:paraId="6D92D0F9" w14:textId="77777777" w:rsidTr="00FC3001">
        <w:tc>
          <w:tcPr>
            <w:tcW w:w="1711" w:type="dxa"/>
          </w:tcPr>
          <w:p w14:paraId="3A6CA787" w14:textId="58A21C64" w:rsidR="003C2708" w:rsidRDefault="003C2708" w:rsidP="004A3A8C">
            <w:r>
              <w:t xml:space="preserve">Working group meeting </w:t>
            </w:r>
            <w:r w:rsidR="00BF7499">
              <w:t>5</w:t>
            </w:r>
          </w:p>
        </w:tc>
        <w:tc>
          <w:tcPr>
            <w:tcW w:w="1521" w:type="dxa"/>
          </w:tcPr>
          <w:p w14:paraId="7563AAAD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0B979760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51970056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28F4C181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  <w:shd w:val="clear" w:color="auto" w:fill="95B3D7" w:themeFill="accent1" w:themeFillTint="99"/>
          </w:tcPr>
          <w:p w14:paraId="50B038AB" w14:textId="77777777" w:rsidR="003C2708" w:rsidRDefault="008246FB" w:rsidP="003C2708">
            <w:pPr>
              <w:jc w:val="center"/>
            </w:pPr>
            <w:r>
              <w:t>13 June – 24 June</w:t>
            </w:r>
          </w:p>
        </w:tc>
        <w:tc>
          <w:tcPr>
            <w:tcW w:w="1299" w:type="dxa"/>
            <w:shd w:val="clear" w:color="auto" w:fill="auto"/>
          </w:tcPr>
          <w:p w14:paraId="137AEAEA" w14:textId="77777777" w:rsidR="003C2708" w:rsidRDefault="003C2708" w:rsidP="003C2708">
            <w:pPr>
              <w:jc w:val="center"/>
            </w:pPr>
          </w:p>
        </w:tc>
      </w:tr>
      <w:tr w:rsidR="001E5CE1" w14:paraId="7CE5648F" w14:textId="77777777" w:rsidTr="00FC3001">
        <w:tc>
          <w:tcPr>
            <w:tcW w:w="1711" w:type="dxa"/>
          </w:tcPr>
          <w:p w14:paraId="3467C29D" w14:textId="77777777" w:rsidR="003C2708" w:rsidRDefault="003C2708" w:rsidP="004A3A8C">
            <w:r>
              <w:t>Strategic group meeting 2</w:t>
            </w:r>
          </w:p>
        </w:tc>
        <w:tc>
          <w:tcPr>
            <w:tcW w:w="1521" w:type="dxa"/>
          </w:tcPr>
          <w:p w14:paraId="0BA1D914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5B119826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4D06D95F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1ACDFD1D" w14:textId="77777777" w:rsidR="003C2708" w:rsidRDefault="003C2708" w:rsidP="003C2708">
            <w:pPr>
              <w:jc w:val="center"/>
            </w:pPr>
          </w:p>
        </w:tc>
        <w:tc>
          <w:tcPr>
            <w:tcW w:w="1404" w:type="dxa"/>
            <w:shd w:val="clear" w:color="auto" w:fill="B2A1C7" w:themeFill="accent4" w:themeFillTint="99"/>
          </w:tcPr>
          <w:p w14:paraId="6B73EEB7" w14:textId="77777777" w:rsidR="003C2708" w:rsidRDefault="003C2708" w:rsidP="003C2708">
            <w:pPr>
              <w:jc w:val="center"/>
            </w:pPr>
            <w:r>
              <w:t>17 – 30 June</w:t>
            </w:r>
          </w:p>
        </w:tc>
        <w:tc>
          <w:tcPr>
            <w:tcW w:w="1299" w:type="dxa"/>
            <w:shd w:val="clear" w:color="auto" w:fill="auto"/>
          </w:tcPr>
          <w:p w14:paraId="5999D0A0" w14:textId="77777777" w:rsidR="003C2708" w:rsidRDefault="003C2708" w:rsidP="003C2708">
            <w:pPr>
              <w:jc w:val="center"/>
            </w:pPr>
          </w:p>
        </w:tc>
      </w:tr>
      <w:tr w:rsidR="001E5CE1" w14:paraId="566486DD" w14:textId="77777777" w:rsidTr="00FC3001">
        <w:tc>
          <w:tcPr>
            <w:tcW w:w="1711" w:type="dxa"/>
          </w:tcPr>
          <w:p w14:paraId="074FCB5F" w14:textId="16242963" w:rsidR="003C2708" w:rsidRDefault="00BF7499" w:rsidP="004A3A8C">
            <w:r>
              <w:t>Consultation  on detailed proposals</w:t>
            </w:r>
          </w:p>
        </w:tc>
        <w:tc>
          <w:tcPr>
            <w:tcW w:w="1521" w:type="dxa"/>
          </w:tcPr>
          <w:p w14:paraId="1B39B416" w14:textId="77777777" w:rsidR="003C2708" w:rsidRDefault="003C2708" w:rsidP="003C2708">
            <w:pPr>
              <w:jc w:val="center"/>
            </w:pPr>
          </w:p>
        </w:tc>
        <w:tc>
          <w:tcPr>
            <w:tcW w:w="1454" w:type="dxa"/>
          </w:tcPr>
          <w:p w14:paraId="0FBE68CB" w14:textId="77777777" w:rsidR="003C2708" w:rsidRDefault="003C2708" w:rsidP="003C2708">
            <w:pPr>
              <w:jc w:val="center"/>
            </w:pPr>
          </w:p>
        </w:tc>
        <w:tc>
          <w:tcPr>
            <w:tcW w:w="1407" w:type="dxa"/>
          </w:tcPr>
          <w:p w14:paraId="16C6DB16" w14:textId="77777777" w:rsidR="003C2708" w:rsidRDefault="003C2708" w:rsidP="003C2708">
            <w:pPr>
              <w:jc w:val="center"/>
            </w:pPr>
          </w:p>
        </w:tc>
        <w:tc>
          <w:tcPr>
            <w:tcW w:w="1399" w:type="dxa"/>
          </w:tcPr>
          <w:p w14:paraId="65CF9C54" w14:textId="77777777" w:rsidR="003C2708" w:rsidRDefault="003C2708" w:rsidP="003C2708">
            <w:pPr>
              <w:jc w:val="center"/>
            </w:pPr>
          </w:p>
        </w:tc>
        <w:tc>
          <w:tcPr>
            <w:tcW w:w="2703" w:type="dxa"/>
            <w:gridSpan w:val="2"/>
            <w:shd w:val="clear" w:color="auto" w:fill="FABF8F" w:themeFill="accent6" w:themeFillTint="99"/>
          </w:tcPr>
          <w:p w14:paraId="68AD2B57" w14:textId="5AECF9B1" w:rsidR="003C2708" w:rsidRDefault="003C2708" w:rsidP="003C2708">
            <w:pPr>
              <w:jc w:val="center"/>
            </w:pPr>
            <w:r>
              <w:t xml:space="preserve">27 June – </w:t>
            </w:r>
            <w:r w:rsidR="00BF7499">
              <w:t>1 September</w:t>
            </w:r>
          </w:p>
        </w:tc>
      </w:tr>
      <w:tr w:rsidR="00BF7499" w14:paraId="7FAE62AA" w14:textId="77777777" w:rsidTr="00BF7499">
        <w:tc>
          <w:tcPr>
            <w:tcW w:w="1711" w:type="dxa"/>
            <w:vMerge w:val="restart"/>
          </w:tcPr>
          <w:p w14:paraId="7F77EF10" w14:textId="23D2712D" w:rsidR="00BF7499" w:rsidRDefault="00BF7499" w:rsidP="004A3A8C">
            <w:r>
              <w:t>Meeting of Strategic and Working groups to finalise.</w:t>
            </w:r>
          </w:p>
        </w:tc>
        <w:tc>
          <w:tcPr>
            <w:tcW w:w="1521" w:type="dxa"/>
            <w:vMerge w:val="restart"/>
          </w:tcPr>
          <w:p w14:paraId="371B2AEE" w14:textId="77777777" w:rsidR="00BF7499" w:rsidRDefault="00BF7499" w:rsidP="003C2708">
            <w:pPr>
              <w:jc w:val="center"/>
            </w:pPr>
          </w:p>
        </w:tc>
        <w:tc>
          <w:tcPr>
            <w:tcW w:w="1454" w:type="dxa"/>
            <w:vMerge w:val="restart"/>
          </w:tcPr>
          <w:p w14:paraId="284AB884" w14:textId="77777777" w:rsidR="00BF7499" w:rsidRDefault="00BF7499" w:rsidP="003C2708">
            <w:pPr>
              <w:jc w:val="center"/>
            </w:pPr>
          </w:p>
        </w:tc>
        <w:tc>
          <w:tcPr>
            <w:tcW w:w="1407" w:type="dxa"/>
            <w:vMerge w:val="restart"/>
          </w:tcPr>
          <w:p w14:paraId="55956171" w14:textId="77777777" w:rsidR="00BF7499" w:rsidRDefault="00BF7499" w:rsidP="003C2708">
            <w:pPr>
              <w:jc w:val="center"/>
            </w:pPr>
          </w:p>
        </w:tc>
        <w:tc>
          <w:tcPr>
            <w:tcW w:w="1399" w:type="dxa"/>
            <w:vMerge w:val="restart"/>
          </w:tcPr>
          <w:p w14:paraId="5EC7FC73" w14:textId="77777777" w:rsidR="00BF7499" w:rsidRDefault="00BF7499" w:rsidP="003C2708">
            <w:pPr>
              <w:jc w:val="center"/>
            </w:pPr>
          </w:p>
        </w:tc>
        <w:tc>
          <w:tcPr>
            <w:tcW w:w="2703" w:type="dxa"/>
            <w:gridSpan w:val="2"/>
            <w:shd w:val="clear" w:color="auto" w:fill="95B3D7" w:themeFill="accent1" w:themeFillTint="99"/>
          </w:tcPr>
          <w:p w14:paraId="392C9DCC" w14:textId="0A900180" w:rsidR="00BF7499" w:rsidRDefault="00BF7499" w:rsidP="003C2708">
            <w:pPr>
              <w:jc w:val="center"/>
            </w:pPr>
            <w:r>
              <w:t>Autumn 2016</w:t>
            </w:r>
          </w:p>
        </w:tc>
      </w:tr>
      <w:tr w:rsidR="00BF7499" w14:paraId="78A1695B" w14:textId="77777777" w:rsidTr="00BF7499">
        <w:tc>
          <w:tcPr>
            <w:tcW w:w="1711" w:type="dxa"/>
            <w:vMerge/>
          </w:tcPr>
          <w:p w14:paraId="6D9BF540" w14:textId="77777777" w:rsidR="00BF7499" w:rsidRDefault="00BF7499" w:rsidP="004A3A8C"/>
        </w:tc>
        <w:tc>
          <w:tcPr>
            <w:tcW w:w="1521" w:type="dxa"/>
            <w:vMerge/>
          </w:tcPr>
          <w:p w14:paraId="131C7D42" w14:textId="77777777" w:rsidR="00BF7499" w:rsidRDefault="00BF7499" w:rsidP="003C2708">
            <w:pPr>
              <w:jc w:val="center"/>
            </w:pPr>
          </w:p>
        </w:tc>
        <w:tc>
          <w:tcPr>
            <w:tcW w:w="1454" w:type="dxa"/>
            <w:vMerge/>
          </w:tcPr>
          <w:p w14:paraId="46FDFAC2" w14:textId="77777777" w:rsidR="00BF7499" w:rsidRDefault="00BF7499" w:rsidP="003C2708">
            <w:pPr>
              <w:jc w:val="center"/>
            </w:pPr>
          </w:p>
        </w:tc>
        <w:tc>
          <w:tcPr>
            <w:tcW w:w="1407" w:type="dxa"/>
            <w:vMerge/>
          </w:tcPr>
          <w:p w14:paraId="1889BDA5" w14:textId="77777777" w:rsidR="00BF7499" w:rsidRDefault="00BF7499" w:rsidP="003C2708">
            <w:pPr>
              <w:jc w:val="center"/>
            </w:pPr>
          </w:p>
        </w:tc>
        <w:tc>
          <w:tcPr>
            <w:tcW w:w="1399" w:type="dxa"/>
            <w:vMerge/>
          </w:tcPr>
          <w:p w14:paraId="773D1C42" w14:textId="77777777" w:rsidR="00BF7499" w:rsidRDefault="00BF7499" w:rsidP="003C2708">
            <w:pPr>
              <w:jc w:val="center"/>
            </w:pPr>
          </w:p>
        </w:tc>
        <w:tc>
          <w:tcPr>
            <w:tcW w:w="2703" w:type="dxa"/>
            <w:gridSpan w:val="2"/>
            <w:shd w:val="clear" w:color="auto" w:fill="B2A1C7" w:themeFill="accent4" w:themeFillTint="99"/>
          </w:tcPr>
          <w:p w14:paraId="7E720E74" w14:textId="19ABD87C" w:rsidR="00BF7499" w:rsidRDefault="00BF7499" w:rsidP="003C2708">
            <w:pPr>
              <w:jc w:val="center"/>
            </w:pPr>
            <w:r>
              <w:t>Autumn 2016</w:t>
            </w:r>
          </w:p>
        </w:tc>
      </w:tr>
      <w:tr w:rsidR="00FC3001" w14:paraId="2E8D210C" w14:textId="77777777" w:rsidTr="00FC3001">
        <w:tc>
          <w:tcPr>
            <w:tcW w:w="1711" w:type="dxa"/>
          </w:tcPr>
          <w:p w14:paraId="633F1BCE" w14:textId="4D84DBC2" w:rsidR="00FC3001" w:rsidRDefault="00FC3001" w:rsidP="004A3A8C">
            <w:r>
              <w:t>Business case and implementation plan published</w:t>
            </w:r>
          </w:p>
        </w:tc>
        <w:tc>
          <w:tcPr>
            <w:tcW w:w="1521" w:type="dxa"/>
          </w:tcPr>
          <w:p w14:paraId="071AA234" w14:textId="77777777" w:rsidR="00FC3001" w:rsidRDefault="00FC3001" w:rsidP="003C2708">
            <w:pPr>
              <w:jc w:val="center"/>
            </w:pPr>
          </w:p>
        </w:tc>
        <w:tc>
          <w:tcPr>
            <w:tcW w:w="1454" w:type="dxa"/>
          </w:tcPr>
          <w:p w14:paraId="23CD5BBD" w14:textId="77777777" w:rsidR="00FC3001" w:rsidRDefault="00FC3001" w:rsidP="003C2708">
            <w:pPr>
              <w:jc w:val="center"/>
            </w:pPr>
          </w:p>
        </w:tc>
        <w:tc>
          <w:tcPr>
            <w:tcW w:w="1407" w:type="dxa"/>
          </w:tcPr>
          <w:p w14:paraId="18453A01" w14:textId="77777777" w:rsidR="00FC3001" w:rsidRDefault="00FC3001" w:rsidP="003C2708">
            <w:pPr>
              <w:jc w:val="center"/>
            </w:pPr>
          </w:p>
        </w:tc>
        <w:tc>
          <w:tcPr>
            <w:tcW w:w="1399" w:type="dxa"/>
          </w:tcPr>
          <w:p w14:paraId="32CEF1C2" w14:textId="77777777" w:rsidR="00FC3001" w:rsidRDefault="00FC3001" w:rsidP="003C2708">
            <w:pPr>
              <w:jc w:val="center"/>
            </w:pPr>
          </w:p>
        </w:tc>
        <w:tc>
          <w:tcPr>
            <w:tcW w:w="2703" w:type="dxa"/>
            <w:gridSpan w:val="2"/>
            <w:shd w:val="clear" w:color="auto" w:fill="FABF8F" w:themeFill="accent6" w:themeFillTint="99"/>
          </w:tcPr>
          <w:p w14:paraId="481D7E8F" w14:textId="6543ED6D" w:rsidR="00FC3001" w:rsidRDefault="00BF7499" w:rsidP="003C2708">
            <w:pPr>
              <w:jc w:val="center"/>
            </w:pPr>
            <w:r>
              <w:t>Autumn 2016</w:t>
            </w:r>
          </w:p>
        </w:tc>
      </w:tr>
    </w:tbl>
    <w:p w14:paraId="5EB1FFAA" w14:textId="77777777" w:rsidR="00822F89" w:rsidRDefault="00822F89" w:rsidP="00822F89">
      <w:bookmarkStart w:id="0" w:name="_GoBack"/>
      <w:bookmarkEnd w:id="0"/>
    </w:p>
    <w:p w14:paraId="51A78065" w14:textId="160FE345" w:rsidR="00822F89" w:rsidRDefault="00822F89" w:rsidP="00822F89">
      <w:r>
        <w:t>Rachel Hewitt &amp; Dan Cook</w:t>
      </w:r>
    </w:p>
    <w:p w14:paraId="7A8E7B18" w14:textId="09AF01F5" w:rsidR="00822F89" w:rsidRPr="00822F89" w:rsidRDefault="00822F89" w:rsidP="00822F89">
      <w:r>
        <w:t>12/02/2016</w:t>
      </w:r>
    </w:p>
    <w:sectPr w:rsidR="00822F89" w:rsidRPr="00822F89" w:rsidSect="00324946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5CA1" w14:textId="77777777" w:rsidR="004A3A8C" w:rsidRDefault="004A3A8C">
      <w:r>
        <w:separator/>
      </w:r>
    </w:p>
  </w:endnote>
  <w:endnote w:type="continuationSeparator" w:id="0">
    <w:p w14:paraId="17B436DA" w14:textId="77777777" w:rsidR="004A3A8C" w:rsidRDefault="004A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Segoe UI Light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35DC" w14:textId="77777777" w:rsidR="00DC5C29" w:rsidRDefault="00DC5C2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2DA00C8" w14:textId="77777777" w:rsidR="00DC5C29" w:rsidRDefault="00DC5C2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F939" w14:textId="77777777" w:rsidR="00DC5C29" w:rsidRDefault="00EE108F">
    <w:pPr>
      <w:ind w:right="-1"/>
      <w:jc w:val="right"/>
    </w:pPr>
    <w:r>
      <w:rPr>
        <w:rFonts w:ascii="Futura Bk BT" w:hAnsi="Futura Bk BT"/>
        <w:noProof/>
        <w:sz w:val="14"/>
        <w:lang w:eastAsia="en-GB"/>
      </w:rPr>
      <w:drawing>
        <wp:anchor distT="0" distB="0" distL="114300" distR="114300" simplePos="0" relativeHeight="251652096" behindDoc="0" locked="0" layoutInCell="1" allowOverlap="1" wp14:anchorId="0ED668AB" wp14:editId="527A2902">
          <wp:simplePos x="0" y="0"/>
          <wp:positionH relativeFrom="column">
            <wp:posOffset>-69850</wp:posOffset>
          </wp:positionH>
          <wp:positionV relativeFrom="paragraph">
            <wp:posOffset>-64770</wp:posOffset>
          </wp:positionV>
          <wp:extent cx="1076325" cy="628650"/>
          <wp:effectExtent l="0" t="0" r="9525" b="0"/>
          <wp:wrapNone/>
          <wp:docPr id="6" name="Picture 6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5C0BE" w14:textId="77777777" w:rsidR="00DC5C29" w:rsidRDefault="00DC5C29">
    <w:pPr>
      <w:rPr>
        <w:rFonts w:ascii="Futura Bk BT" w:hAnsi="Futura Bk BT"/>
        <w:sz w:val="14"/>
      </w:rPr>
    </w:pPr>
  </w:p>
  <w:p w14:paraId="1D002C57" w14:textId="1499183E" w:rsidR="008C37C9" w:rsidRPr="00763846" w:rsidRDefault="008C37C9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763846">
      <w:rPr>
        <w:rFonts w:ascii="Arial" w:hAnsi="Arial" w:cs="Arial"/>
        <w:sz w:val="14"/>
        <w:szCs w:val="14"/>
      </w:rPr>
      <w:t xml:space="preserve">Page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PAGE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130178">
      <w:rPr>
        <w:rStyle w:val="PageNumber"/>
        <w:rFonts w:cs="Arial"/>
        <w:noProof/>
        <w:sz w:val="14"/>
        <w:szCs w:val="14"/>
      </w:rPr>
      <w:t>2</w:t>
    </w:r>
    <w:r w:rsidRPr="00763846">
      <w:rPr>
        <w:rStyle w:val="PageNumber"/>
        <w:rFonts w:cs="Arial"/>
        <w:sz w:val="14"/>
        <w:szCs w:val="14"/>
      </w:rPr>
      <w:fldChar w:fldCharType="end"/>
    </w:r>
    <w:r w:rsidRPr="00763846">
      <w:rPr>
        <w:rStyle w:val="PageNumber"/>
        <w:rFonts w:cs="Arial"/>
        <w:sz w:val="14"/>
        <w:szCs w:val="14"/>
      </w:rPr>
      <w:t xml:space="preserve"> of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NUMPAGES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130178">
      <w:rPr>
        <w:rStyle w:val="PageNumber"/>
        <w:rFonts w:cs="Arial"/>
        <w:noProof/>
        <w:sz w:val="14"/>
        <w:szCs w:val="14"/>
      </w:rPr>
      <w:t>2</w:t>
    </w:r>
    <w:r w:rsidRPr="00763846">
      <w:rPr>
        <w:rStyle w:val="PageNumber"/>
        <w:rFonts w:cs="Arial"/>
        <w:sz w:val="14"/>
        <w:szCs w:val="14"/>
      </w:rPr>
      <w:fldChar w:fldCharType="end"/>
    </w:r>
  </w:p>
  <w:p w14:paraId="2AB1CDFD" w14:textId="77777777" w:rsidR="00DC5C29" w:rsidRPr="00763846" w:rsidRDefault="00DC5C29">
    <w:pPr>
      <w:jc w:val="right"/>
      <w:rPr>
        <w:sz w:val="14"/>
        <w:szCs w:val="14"/>
      </w:rPr>
    </w:pPr>
    <w:r w:rsidRPr="00763846">
      <w:rPr>
        <w:rFonts w:ascii="Arial" w:hAnsi="Arial" w:cs="Arial"/>
        <w:sz w:val="14"/>
        <w:szCs w:val="14"/>
      </w:rPr>
      <w:fldChar w:fldCharType="begin"/>
    </w:r>
    <w:r w:rsidRPr="00763846">
      <w:rPr>
        <w:rFonts w:ascii="Arial" w:hAnsi="Arial" w:cs="Arial"/>
        <w:sz w:val="14"/>
        <w:szCs w:val="14"/>
      </w:rPr>
      <w:instrText xml:space="preserve"> FILENAME  \* MERGEFORMAT </w:instrText>
    </w:r>
    <w:r w:rsidRPr="00763846">
      <w:rPr>
        <w:rFonts w:ascii="Arial" w:hAnsi="Arial" w:cs="Arial"/>
        <w:sz w:val="14"/>
        <w:szCs w:val="14"/>
      </w:rPr>
      <w:fldChar w:fldCharType="separate"/>
    </w:r>
    <w:r w:rsidR="004F5336">
      <w:rPr>
        <w:rFonts w:ascii="Arial" w:hAnsi="Arial" w:cs="Arial"/>
        <w:noProof/>
        <w:sz w:val="14"/>
        <w:szCs w:val="14"/>
      </w:rPr>
      <w:t>Document1</w:t>
    </w:r>
    <w:r w:rsidRPr="00763846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AACB" w14:textId="70833398" w:rsidR="00DC5C29" w:rsidRPr="00873CB3" w:rsidRDefault="00B74820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t xml:space="preserve">Page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PAGE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130178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  <w:r w:rsidRPr="00873CB3">
      <w:rPr>
        <w:rStyle w:val="PageNumber"/>
        <w:rFonts w:cs="Arial"/>
        <w:sz w:val="14"/>
        <w:szCs w:val="14"/>
      </w:rPr>
      <w:t xml:space="preserve"> of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NUMPAGES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130178">
      <w:rPr>
        <w:rStyle w:val="PageNumber"/>
        <w:rFonts w:cs="Arial"/>
        <w:noProof/>
        <w:sz w:val="14"/>
        <w:szCs w:val="14"/>
      </w:rPr>
      <w:t>2</w:t>
    </w:r>
    <w:r w:rsidRPr="00873CB3">
      <w:rPr>
        <w:rStyle w:val="PageNumber"/>
        <w:rFonts w:cs="Arial"/>
        <w:sz w:val="14"/>
        <w:szCs w:val="14"/>
      </w:rPr>
      <w:fldChar w:fldCharType="end"/>
    </w:r>
  </w:p>
  <w:p w14:paraId="73FB1CA3" w14:textId="77777777" w:rsidR="00DC5C29" w:rsidRPr="00873CB3" w:rsidRDefault="00DC5C29">
    <w:pPr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fldChar w:fldCharType="begin"/>
    </w:r>
    <w:r w:rsidRPr="00873CB3">
      <w:rPr>
        <w:rFonts w:ascii="Arial" w:hAnsi="Arial" w:cs="Arial"/>
        <w:sz w:val="14"/>
        <w:szCs w:val="14"/>
      </w:rPr>
      <w:instrText xml:space="preserve"> FILENAME  \* MERGEFORMAT </w:instrText>
    </w:r>
    <w:r w:rsidRPr="00873CB3">
      <w:rPr>
        <w:rFonts w:ascii="Arial" w:hAnsi="Arial" w:cs="Arial"/>
        <w:sz w:val="14"/>
        <w:szCs w:val="14"/>
      </w:rPr>
      <w:fldChar w:fldCharType="separate"/>
    </w:r>
    <w:r w:rsidR="004F5336">
      <w:rPr>
        <w:rFonts w:ascii="Arial" w:hAnsi="Arial" w:cs="Arial"/>
        <w:noProof/>
        <w:sz w:val="14"/>
        <w:szCs w:val="14"/>
      </w:rPr>
      <w:t>Document1</w:t>
    </w:r>
    <w:r w:rsidRPr="00873CB3">
      <w:rPr>
        <w:rFonts w:ascii="Arial" w:hAnsi="Arial" w:cs="Arial"/>
        <w:sz w:val="14"/>
        <w:szCs w:val="14"/>
      </w:rPr>
      <w:fldChar w:fldCharType="end"/>
    </w:r>
  </w:p>
  <w:p w14:paraId="038692D4" w14:textId="77777777" w:rsidR="00BC2CFA" w:rsidRDefault="00BC2CFA" w:rsidP="00BC2CFA">
    <w:pPr>
      <w:spacing w:line="160" w:lineRule="exact"/>
      <w:ind w:left="1701"/>
      <w:rPr>
        <w:rFonts w:ascii="Arial" w:hAnsi="Arial" w:cs="Arial"/>
        <w:sz w:val="12"/>
      </w:rPr>
    </w:pPr>
  </w:p>
  <w:p w14:paraId="5CBB7AFF" w14:textId="77777777" w:rsidR="005A437F" w:rsidRPr="005A437F" w:rsidRDefault="005A437F" w:rsidP="005A437F">
    <w:pPr>
      <w:spacing w:line="160" w:lineRule="exact"/>
      <w:ind w:left="1701"/>
      <w:rPr>
        <w:rFonts w:ascii="Arial" w:hAnsi="Arial" w:cs="Arial"/>
        <w:sz w:val="12"/>
      </w:rPr>
    </w:pPr>
    <w:r w:rsidRPr="005A437F">
      <w:rPr>
        <w:rFonts w:ascii="Arial" w:hAnsi="Arial" w:cs="Arial"/>
        <w:sz w:val="12"/>
      </w:rPr>
      <w:t xml:space="preserve">Higher Education Statistics Agency Ltd is a company limited by guarantee, registered in England at 95 Promenade, Cheltenham, GL50 1HZ. </w:t>
    </w:r>
  </w:p>
  <w:p w14:paraId="1F6A7A61" w14:textId="77777777" w:rsidR="00DC5C29" w:rsidRDefault="005A437F" w:rsidP="005A437F">
    <w:pPr>
      <w:spacing w:line="160" w:lineRule="exact"/>
      <w:ind w:left="1701"/>
    </w:pPr>
    <w:r w:rsidRPr="005A437F">
      <w:rPr>
        <w:rFonts w:ascii="Arial" w:hAnsi="Arial" w:cs="Arial"/>
        <w:sz w:val="12"/>
      </w:rPr>
      <w:t xml:space="preserve">Registered No. 2766993. Registered Charity No. 1039709. Certified to ISO 9001 and ISO 27001. The members are Universities UK and </w:t>
    </w:r>
    <w:proofErr w:type="spellStart"/>
    <w:r w:rsidRPr="005A437F">
      <w:rPr>
        <w:rFonts w:ascii="Arial" w:hAnsi="Arial" w:cs="Arial"/>
        <w:sz w:val="12"/>
      </w:rPr>
      <w:t>GuildHE</w:t>
    </w:r>
    <w:proofErr w:type="spellEnd"/>
    <w:r w:rsidRPr="005A437F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6E1A" w14:textId="77777777" w:rsidR="004A3A8C" w:rsidRDefault="004A3A8C">
      <w:r>
        <w:separator/>
      </w:r>
    </w:p>
  </w:footnote>
  <w:footnote w:type="continuationSeparator" w:id="0">
    <w:p w14:paraId="34D479E2" w14:textId="77777777" w:rsidR="004A3A8C" w:rsidRDefault="004A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BC6DC" w14:textId="77777777" w:rsidR="004362DF" w:rsidRDefault="00EE10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84171B" wp14:editId="6D77376E">
          <wp:simplePos x="0" y="0"/>
          <wp:positionH relativeFrom="column">
            <wp:posOffset>-69850</wp:posOffset>
          </wp:positionH>
          <wp:positionV relativeFrom="paragraph">
            <wp:posOffset>9260840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19661E3" wp14:editId="5135FCBB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Square wrapText="bothSides"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Picture 8" o:sp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34525C6C"/>
    <w:multiLevelType w:val="hybridMultilevel"/>
    <w:tmpl w:val="F07426B8"/>
    <w:lvl w:ilvl="0" w:tplc="C3DE9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8C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82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567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0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C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22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2B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2B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AA0103"/>
    <w:multiLevelType w:val="hybridMultilevel"/>
    <w:tmpl w:val="EDF2F160"/>
    <w:lvl w:ilvl="0" w:tplc="820EF3D2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E2B218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3982F38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C28F98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684112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5CBA9FB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42CAB8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E9CB36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8A0082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C"/>
    <w:rsid w:val="00061914"/>
    <w:rsid w:val="000C3B0F"/>
    <w:rsid w:val="000C7877"/>
    <w:rsid w:val="00130178"/>
    <w:rsid w:val="00130B42"/>
    <w:rsid w:val="0014098F"/>
    <w:rsid w:val="00184F4E"/>
    <w:rsid w:val="001C2DCB"/>
    <w:rsid w:val="001C4521"/>
    <w:rsid w:val="001E2C85"/>
    <w:rsid w:val="001E5CE1"/>
    <w:rsid w:val="002C50D4"/>
    <w:rsid w:val="002E200E"/>
    <w:rsid w:val="00324946"/>
    <w:rsid w:val="003C2708"/>
    <w:rsid w:val="004362DF"/>
    <w:rsid w:val="00440CC4"/>
    <w:rsid w:val="00455B19"/>
    <w:rsid w:val="00474E72"/>
    <w:rsid w:val="004A3A8C"/>
    <w:rsid w:val="004F5336"/>
    <w:rsid w:val="00511F2A"/>
    <w:rsid w:val="00522DA7"/>
    <w:rsid w:val="005A437F"/>
    <w:rsid w:val="005A58FA"/>
    <w:rsid w:val="00632CB2"/>
    <w:rsid w:val="00643887"/>
    <w:rsid w:val="00696247"/>
    <w:rsid w:val="006C5DD2"/>
    <w:rsid w:val="00763846"/>
    <w:rsid w:val="00787F0C"/>
    <w:rsid w:val="007E55F6"/>
    <w:rsid w:val="007F0149"/>
    <w:rsid w:val="00804599"/>
    <w:rsid w:val="00820E3D"/>
    <w:rsid w:val="0082213D"/>
    <w:rsid w:val="00822F89"/>
    <w:rsid w:val="008246FB"/>
    <w:rsid w:val="00873CB3"/>
    <w:rsid w:val="008A2D2A"/>
    <w:rsid w:val="008C37C9"/>
    <w:rsid w:val="008D6EC3"/>
    <w:rsid w:val="00971848"/>
    <w:rsid w:val="009B64C3"/>
    <w:rsid w:val="009C4F9C"/>
    <w:rsid w:val="009D37A5"/>
    <w:rsid w:val="00AD45F9"/>
    <w:rsid w:val="00B15871"/>
    <w:rsid w:val="00B43D9E"/>
    <w:rsid w:val="00B74820"/>
    <w:rsid w:val="00B74B4E"/>
    <w:rsid w:val="00B8119A"/>
    <w:rsid w:val="00BA2777"/>
    <w:rsid w:val="00BC2CFA"/>
    <w:rsid w:val="00BE3F6C"/>
    <w:rsid w:val="00BF7499"/>
    <w:rsid w:val="00CA2FDD"/>
    <w:rsid w:val="00D538CF"/>
    <w:rsid w:val="00DC5C29"/>
    <w:rsid w:val="00E10A9E"/>
    <w:rsid w:val="00E85936"/>
    <w:rsid w:val="00EB1FBD"/>
    <w:rsid w:val="00EC0549"/>
    <w:rsid w:val="00EE108F"/>
    <w:rsid w:val="00EF6BFC"/>
    <w:rsid w:val="00F73300"/>
    <w:rsid w:val="00FA54F3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3F7C3"/>
  <w15:docId w15:val="{0E9EE4CE-AD70-4022-8539-18E99AB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84F4E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rsid w:val="00184F4E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F4E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84F4E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184F4E"/>
    <w:rPr>
      <w:rFonts w:ascii="Arial" w:hAnsi="Arial"/>
      <w:sz w:val="12"/>
    </w:rPr>
  </w:style>
  <w:style w:type="paragraph" w:customStyle="1" w:styleId="PaperNo">
    <w:name w:val="Paper No."/>
    <w:basedOn w:val="Heading2"/>
    <w:rsid w:val="00184F4E"/>
    <w:pPr>
      <w:jc w:val="right"/>
    </w:pPr>
    <w:rPr>
      <w:bCs/>
      <w:iCs w:val="0"/>
    </w:rPr>
  </w:style>
  <w:style w:type="table" w:styleId="TableGrid">
    <w:name w:val="Table Grid"/>
    <w:basedOn w:val="TableNormal"/>
    <w:rsid w:val="004A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246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F7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7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d0f1765a394b4c3ec9dafcda8bc26969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68ec3c38144ee72d7b654d21e2c381e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8190F-8C2C-4777-B9C6-5B80A32D6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348D2-65D5-425A-9EE2-F0A7B0C5C3F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677653f-c5f2-48a5-85d0-ca15fa286beb"/>
    <ds:schemaRef ds:uri="http://purl.org/dc/elements/1.1/"/>
    <ds:schemaRef ds:uri="http://schemas.microsoft.com/office/infopath/2007/PartnerControls"/>
    <ds:schemaRef ds:uri="http://purl.org/dc/terms/"/>
    <ds:schemaRef ds:uri="9b9937a8-eafa-4a27-b809-98474ec73a55"/>
    <ds:schemaRef ds:uri="a45e714d-71aa-41bd-a0fb-0b18d003f34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9F1A69-B9D2-40F3-8969-B26E8938C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27BDE1A3.dotm</Template>
  <TotalTime>0</TotalTime>
  <Pages>2</Pages>
  <Words>230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Rachel Hewitt</dc:creator>
  <cp:lastModifiedBy>Rachel Hewitt</cp:lastModifiedBy>
  <cp:revision>2</cp:revision>
  <cp:lastPrinted>2009-05-18T11:12:00Z</cp:lastPrinted>
  <dcterms:created xsi:type="dcterms:W3CDTF">2016-02-12T11:39:00Z</dcterms:created>
  <dcterms:modified xsi:type="dcterms:W3CDTF">2016-02-12T11:39:00Z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