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5A491" w14:textId="77777777" w:rsidR="00DC5C29" w:rsidRDefault="004825EB" w:rsidP="00455B19">
      <w:pPr>
        <w:pStyle w:val="Heading1"/>
      </w:pPr>
      <w:r>
        <w:fldChar w:fldCharType="begin"/>
      </w:r>
      <w:r>
        <w:instrText xml:space="preserve"> FILLIN  \* MERGEFORMAT </w:instrText>
      </w:r>
      <w:r>
        <w:fldChar w:fldCharType="end"/>
      </w:r>
    </w:p>
    <w:p w14:paraId="5A471EC6" w14:textId="77777777" w:rsidR="00DC5C29" w:rsidRDefault="00DC5C29"/>
    <w:p w14:paraId="7574726F" w14:textId="77777777" w:rsidR="002D2840" w:rsidRPr="002D2840" w:rsidRDefault="002D2840" w:rsidP="002D2840">
      <w:pPr>
        <w:rPr>
          <w:b/>
          <w:iCs/>
          <w:color w:val="365F91" w:themeColor="accent1" w:themeShade="BF"/>
          <w:kern w:val="28"/>
          <w:sz w:val="28"/>
        </w:rPr>
      </w:pPr>
      <w:r w:rsidRPr="002D2840">
        <w:rPr>
          <w:b/>
          <w:iCs/>
          <w:color w:val="365F91" w:themeColor="accent1" w:themeShade="BF"/>
          <w:kern w:val="28"/>
          <w:sz w:val="28"/>
        </w:rPr>
        <w:t xml:space="preserve">Review of HE student </w:t>
      </w:r>
      <w:r>
        <w:rPr>
          <w:b/>
          <w:iCs/>
          <w:color w:val="365F91" w:themeColor="accent1" w:themeShade="BF"/>
          <w:kern w:val="28"/>
          <w:sz w:val="28"/>
        </w:rPr>
        <w:t>destinations and outcomes data:</w:t>
      </w:r>
    </w:p>
    <w:p w14:paraId="0F570ABB" w14:textId="77777777" w:rsidR="00DC5C29" w:rsidRDefault="002D2840" w:rsidP="002D2840">
      <w:pPr>
        <w:rPr>
          <w:b/>
          <w:iCs/>
          <w:color w:val="365F91" w:themeColor="accent1" w:themeShade="BF"/>
          <w:kern w:val="28"/>
          <w:sz w:val="28"/>
        </w:rPr>
      </w:pPr>
      <w:r w:rsidRPr="002D2840">
        <w:rPr>
          <w:b/>
          <w:iCs/>
          <w:color w:val="365F91" w:themeColor="accent1" w:themeShade="BF"/>
          <w:kern w:val="28"/>
          <w:sz w:val="28"/>
        </w:rPr>
        <w:t>Third working group meeting</w:t>
      </w:r>
    </w:p>
    <w:p w14:paraId="19436BE5" w14:textId="77777777" w:rsidR="002D2840" w:rsidRDefault="002D2840" w:rsidP="002D2840"/>
    <w:p w14:paraId="4A8F005D" w14:textId="77777777" w:rsidR="002D2840" w:rsidRPr="002D2840" w:rsidRDefault="002D2840" w:rsidP="002D2840">
      <w:pPr>
        <w:rPr>
          <w:b/>
          <w:iCs/>
          <w:color w:val="365F91" w:themeColor="accent1" w:themeShade="BF"/>
          <w:kern w:val="28"/>
          <w:sz w:val="24"/>
        </w:rPr>
      </w:pPr>
      <w:r w:rsidRPr="002D2840">
        <w:rPr>
          <w:b/>
          <w:iCs/>
          <w:color w:val="365F91" w:themeColor="accent1" w:themeShade="BF"/>
          <w:kern w:val="28"/>
          <w:sz w:val="24"/>
        </w:rPr>
        <w:t>M</w:t>
      </w:r>
      <w:r>
        <w:rPr>
          <w:b/>
          <w:iCs/>
          <w:color w:val="365F91" w:themeColor="accent1" w:themeShade="BF"/>
          <w:kern w:val="28"/>
          <w:sz w:val="24"/>
        </w:rPr>
        <w:t>onday 22 February 2016, 11.00am</w:t>
      </w:r>
    </w:p>
    <w:p w14:paraId="6B0DD742" w14:textId="77777777" w:rsidR="00DC5C29" w:rsidRDefault="002D2840" w:rsidP="002D2840">
      <w:r w:rsidRPr="002D2840">
        <w:rPr>
          <w:b/>
          <w:iCs/>
          <w:color w:val="365F91" w:themeColor="accent1" w:themeShade="BF"/>
          <w:kern w:val="28"/>
          <w:sz w:val="24"/>
        </w:rPr>
        <w:t>Finlaison House, London, EC4A 1AB</w:t>
      </w:r>
    </w:p>
    <w:p w14:paraId="0D07F943" w14:textId="77777777" w:rsidR="00DC5C29" w:rsidRDefault="00DC5C29" w:rsidP="00184F4E"/>
    <w:p w14:paraId="05F2439A" w14:textId="3039E3CE" w:rsidR="00DC5C29" w:rsidRDefault="00DC5C29" w:rsidP="00184F4E">
      <w:pPr>
        <w:pStyle w:val="PaperNo"/>
      </w:pPr>
      <w:r>
        <w:t>Paper No:</w:t>
      </w:r>
      <w:r w:rsidR="00134F21">
        <w:t xml:space="preserve"> 8</w:t>
      </w:r>
    </w:p>
    <w:p w14:paraId="3A1830A1" w14:textId="77777777" w:rsidR="00DC5C29" w:rsidRDefault="00DC5C29"/>
    <w:p w14:paraId="4D0E677B" w14:textId="77777777" w:rsidR="00DC5C29" w:rsidRDefault="00B1443D" w:rsidP="00B1443D">
      <w:pPr>
        <w:pStyle w:val="Heading1"/>
      </w:pPr>
      <w:r w:rsidRPr="00B1443D">
        <w:t xml:space="preserve">Supplementary information supplied </w:t>
      </w:r>
      <w:r>
        <w:t>by members of the working group</w:t>
      </w:r>
    </w:p>
    <w:p w14:paraId="3CA4AF1A" w14:textId="77777777" w:rsidR="00B1443D" w:rsidRDefault="00B1443D" w:rsidP="00B1443D"/>
    <w:p w14:paraId="14DE54FC" w14:textId="77777777" w:rsidR="00B1443D" w:rsidRDefault="00B1443D" w:rsidP="00BB3C5F">
      <w:pPr>
        <w:pStyle w:val="Heading2"/>
      </w:pPr>
      <w:r>
        <w:t>Exit surveys</w:t>
      </w:r>
    </w:p>
    <w:p w14:paraId="306F0789" w14:textId="77777777" w:rsidR="00E86198" w:rsidRDefault="00391E60" w:rsidP="00B1443D">
      <w:r>
        <w:t>TD supplied Liverpool John Moores University’s exit survey ‘Employment and Careers Prospects Questionnaire’</w:t>
      </w:r>
      <w:r w:rsidR="00E86198">
        <w:t>. This questionnaire contained questions in the following areas:</w:t>
      </w:r>
    </w:p>
    <w:p w14:paraId="2E80F141" w14:textId="77777777" w:rsidR="00E86198" w:rsidRDefault="00E86198" w:rsidP="00E86198">
      <w:pPr>
        <w:pStyle w:val="ListParagraph"/>
        <w:numPr>
          <w:ilvl w:val="0"/>
          <w:numId w:val="1"/>
        </w:numPr>
      </w:pPr>
      <w:r>
        <w:t>Graduate confidence in understanding employer requirements and articulating skills</w:t>
      </w:r>
    </w:p>
    <w:p w14:paraId="23B42654" w14:textId="77777777" w:rsidR="00E86198" w:rsidRDefault="00E86198" w:rsidP="00E86198">
      <w:pPr>
        <w:pStyle w:val="ListParagraph"/>
        <w:numPr>
          <w:ilvl w:val="0"/>
          <w:numId w:val="1"/>
        </w:numPr>
      </w:pPr>
      <w:r>
        <w:t>Whether the graduate has secured further study/employment</w:t>
      </w:r>
    </w:p>
    <w:p w14:paraId="512F2494" w14:textId="77777777" w:rsidR="00E86198" w:rsidRDefault="00E86198" w:rsidP="00E86198">
      <w:pPr>
        <w:pStyle w:val="ListParagraph"/>
        <w:numPr>
          <w:ilvl w:val="0"/>
          <w:numId w:val="1"/>
        </w:numPr>
      </w:pPr>
      <w:r>
        <w:t>Whether the graduate feels they have developed the following skills</w:t>
      </w:r>
      <w:r w:rsidR="00CF4707">
        <w:t>:</w:t>
      </w:r>
    </w:p>
    <w:p w14:paraId="189B2739" w14:textId="77777777" w:rsidR="00E86198" w:rsidRDefault="00E86198" w:rsidP="00E86198">
      <w:pPr>
        <w:pStyle w:val="ListParagraph"/>
        <w:numPr>
          <w:ilvl w:val="1"/>
          <w:numId w:val="1"/>
        </w:numPr>
      </w:pPr>
      <w:r>
        <w:t xml:space="preserve">Analysing &amp; solving problems </w:t>
      </w:r>
    </w:p>
    <w:p w14:paraId="133C66F0" w14:textId="77777777" w:rsidR="00E86198" w:rsidRDefault="00E86198" w:rsidP="00E86198">
      <w:pPr>
        <w:pStyle w:val="ListParagraph"/>
        <w:numPr>
          <w:ilvl w:val="1"/>
          <w:numId w:val="1"/>
        </w:numPr>
      </w:pPr>
      <w:r>
        <w:t>Team working &amp; interpersonal skills</w:t>
      </w:r>
    </w:p>
    <w:p w14:paraId="0F45C5A1" w14:textId="77777777" w:rsidR="00E86198" w:rsidRDefault="00E86198" w:rsidP="00E86198">
      <w:pPr>
        <w:pStyle w:val="ListParagraph"/>
        <w:numPr>
          <w:ilvl w:val="1"/>
          <w:numId w:val="1"/>
        </w:numPr>
      </w:pPr>
      <w:r>
        <w:t>Verbal communications</w:t>
      </w:r>
    </w:p>
    <w:p w14:paraId="02BB6D0F" w14:textId="77777777" w:rsidR="00E86198" w:rsidRDefault="00E86198" w:rsidP="00E86198">
      <w:pPr>
        <w:pStyle w:val="ListParagraph"/>
        <w:numPr>
          <w:ilvl w:val="1"/>
          <w:numId w:val="1"/>
        </w:numPr>
      </w:pPr>
      <w:r>
        <w:t>Written communications</w:t>
      </w:r>
    </w:p>
    <w:p w14:paraId="6B539B6F" w14:textId="77777777" w:rsidR="00E86198" w:rsidRDefault="00E86198" w:rsidP="00E86198">
      <w:pPr>
        <w:pStyle w:val="ListParagraph"/>
        <w:numPr>
          <w:ilvl w:val="1"/>
          <w:numId w:val="1"/>
        </w:numPr>
      </w:pPr>
      <w:r>
        <w:t>Personal planning &amp; organising</w:t>
      </w:r>
    </w:p>
    <w:p w14:paraId="017EDA01" w14:textId="77777777" w:rsidR="00E86198" w:rsidRDefault="00E86198" w:rsidP="00E86198">
      <w:pPr>
        <w:pStyle w:val="ListParagraph"/>
        <w:numPr>
          <w:ilvl w:val="1"/>
          <w:numId w:val="1"/>
        </w:numPr>
      </w:pPr>
      <w:r>
        <w:t>Initiative</w:t>
      </w:r>
    </w:p>
    <w:p w14:paraId="7A7E1953" w14:textId="77777777" w:rsidR="00E86198" w:rsidRDefault="00E86198" w:rsidP="00E86198">
      <w:pPr>
        <w:pStyle w:val="ListParagraph"/>
        <w:numPr>
          <w:ilvl w:val="1"/>
          <w:numId w:val="1"/>
        </w:numPr>
      </w:pPr>
      <w:r>
        <w:t>Numerical reasoning</w:t>
      </w:r>
    </w:p>
    <w:p w14:paraId="529E7180" w14:textId="77777777" w:rsidR="00E86198" w:rsidRDefault="00E86198" w:rsidP="00E86198">
      <w:pPr>
        <w:pStyle w:val="ListParagraph"/>
        <w:numPr>
          <w:ilvl w:val="1"/>
          <w:numId w:val="1"/>
        </w:numPr>
      </w:pPr>
      <w:r>
        <w:t>Information literacy &amp; ICT skills</w:t>
      </w:r>
    </w:p>
    <w:p w14:paraId="2375138B" w14:textId="77777777" w:rsidR="00E86198" w:rsidRDefault="00E86198" w:rsidP="00E86198">
      <w:pPr>
        <w:pStyle w:val="ListParagraph"/>
        <w:numPr>
          <w:ilvl w:val="1"/>
          <w:numId w:val="1"/>
        </w:numPr>
      </w:pPr>
      <w:r>
        <w:t>Self-awareness</w:t>
      </w:r>
    </w:p>
    <w:p w14:paraId="5D7B7F61" w14:textId="77777777" w:rsidR="00E86198" w:rsidRDefault="00E86198" w:rsidP="00E86198">
      <w:pPr>
        <w:pStyle w:val="ListParagraph"/>
        <w:numPr>
          <w:ilvl w:val="1"/>
          <w:numId w:val="1"/>
        </w:numPr>
      </w:pPr>
      <w:r>
        <w:t>Ability to reflect on personal performance</w:t>
      </w:r>
    </w:p>
    <w:p w14:paraId="65D29BCE" w14:textId="77777777" w:rsidR="00E86198" w:rsidRDefault="00E86198" w:rsidP="00E86198">
      <w:pPr>
        <w:pStyle w:val="ListParagraph"/>
        <w:numPr>
          <w:ilvl w:val="1"/>
          <w:numId w:val="1"/>
        </w:numPr>
      </w:pPr>
      <w:r>
        <w:t>Critical and strategic thinking</w:t>
      </w:r>
    </w:p>
    <w:p w14:paraId="5BB0196E" w14:textId="77777777" w:rsidR="00E86198" w:rsidRDefault="00E86198" w:rsidP="00E86198">
      <w:pPr>
        <w:pStyle w:val="ListParagraph"/>
        <w:numPr>
          <w:ilvl w:val="1"/>
          <w:numId w:val="1"/>
        </w:numPr>
      </w:pPr>
      <w:r>
        <w:t>Organisational awareness skills</w:t>
      </w:r>
    </w:p>
    <w:p w14:paraId="0DCC8ADF" w14:textId="77777777" w:rsidR="00E86198" w:rsidRDefault="00CF4707" w:rsidP="00E86198">
      <w:pPr>
        <w:pStyle w:val="ListParagraph"/>
        <w:numPr>
          <w:ilvl w:val="0"/>
          <w:numId w:val="1"/>
        </w:numPr>
      </w:pPr>
      <w:r>
        <w:t>The extent</w:t>
      </w:r>
      <w:r w:rsidR="00E86198">
        <w:t xml:space="preserve"> to which the graduate has used the Careers service</w:t>
      </w:r>
    </w:p>
    <w:p w14:paraId="7AF854CA" w14:textId="77777777" w:rsidR="00E86198" w:rsidRPr="00B1443D" w:rsidRDefault="00E86198" w:rsidP="00E86198">
      <w:pPr>
        <w:pStyle w:val="ListParagraph"/>
        <w:numPr>
          <w:ilvl w:val="0"/>
          <w:numId w:val="1"/>
        </w:numPr>
      </w:pPr>
      <w:r>
        <w:t>Whether the graduate has been in employment (including undertaking a placement) whilst at the university</w:t>
      </w:r>
    </w:p>
    <w:p w14:paraId="23D9CA09" w14:textId="77777777" w:rsidR="00B1443D" w:rsidRDefault="00B1443D" w:rsidP="00B1443D"/>
    <w:p w14:paraId="75289076" w14:textId="77777777" w:rsidR="00B1443D" w:rsidRDefault="00B1443D" w:rsidP="00B1443D">
      <w:pPr>
        <w:pStyle w:val="Heading2"/>
      </w:pPr>
      <w:r>
        <w:t>Entrance surveys</w:t>
      </w:r>
    </w:p>
    <w:p w14:paraId="303AECDD" w14:textId="77777777" w:rsidR="00E86198" w:rsidRPr="00E86198" w:rsidRDefault="00E86198" w:rsidP="00E86198">
      <w:r>
        <w:t>PY</w:t>
      </w:r>
      <w:r w:rsidR="001C1A09">
        <w:t xml:space="preserve"> will</w:t>
      </w:r>
      <w:r>
        <w:t xml:space="preserve"> supply University of Huddersfield entrance survey.</w:t>
      </w:r>
    </w:p>
    <w:p w14:paraId="5F9DA6A3" w14:textId="77777777" w:rsidR="00B1443D" w:rsidRDefault="00B1443D" w:rsidP="00B1443D"/>
    <w:p w14:paraId="3E0E9893" w14:textId="77777777" w:rsidR="00B1443D" w:rsidRDefault="00B1443D" w:rsidP="00B1443D">
      <w:pPr>
        <w:pStyle w:val="Heading2"/>
      </w:pPr>
      <w:r>
        <w:t>HMRC data forms</w:t>
      </w:r>
    </w:p>
    <w:p w14:paraId="510025AE" w14:textId="77777777" w:rsidR="00E86198" w:rsidRDefault="00CF4707" w:rsidP="00E86198">
      <w:r>
        <w:t xml:space="preserve">In the last meeting of the working group, MB highlighted that </w:t>
      </w:r>
      <w:r w:rsidRPr="00CF4707">
        <w:t xml:space="preserve">the data supplied would likely be similar to that of a P14 or P45. </w:t>
      </w:r>
      <w:r w:rsidR="00780E8B">
        <w:t>The information captured through these for</w:t>
      </w:r>
      <w:r w:rsidR="00BA2656">
        <w:t>ms has been presented below to provide an indication of the data which may be available through HMRC.</w:t>
      </w:r>
    </w:p>
    <w:p w14:paraId="0DB25BBB" w14:textId="77777777" w:rsidR="001C1A09" w:rsidRDefault="001C1A09" w:rsidP="00E86198"/>
    <w:p w14:paraId="0E75CE68" w14:textId="77777777" w:rsidR="001C1A09" w:rsidRDefault="001C1A09" w:rsidP="00E86198">
      <w:r>
        <w:t xml:space="preserve">The below forms indicate that it is likely that HMRC linked data will supply the name and address of an employer (potentially in enough detail for SIC coding) and full salary information. </w:t>
      </w:r>
    </w:p>
    <w:p w14:paraId="587C2B78" w14:textId="77777777" w:rsidR="00780E8B" w:rsidRDefault="00780E8B" w:rsidP="00E86198"/>
    <w:p w14:paraId="2E9C8392" w14:textId="77777777" w:rsidR="00780E8B" w:rsidRDefault="00780E8B" w:rsidP="00E86198">
      <w:pPr>
        <w:rPr>
          <w:b/>
        </w:rPr>
      </w:pPr>
      <w:r w:rsidRPr="00780E8B">
        <w:rPr>
          <w:b/>
        </w:rPr>
        <w:t>P14</w:t>
      </w:r>
    </w:p>
    <w:p w14:paraId="45703DDF" w14:textId="77777777" w:rsidR="00780E8B" w:rsidRPr="00780E8B" w:rsidRDefault="00780E8B" w:rsidP="00E86198">
      <w:r>
        <w:t>The P14 form is returned to HMRC on an annual basis. The P14 form contains the following details:</w:t>
      </w:r>
    </w:p>
    <w:p w14:paraId="7E0278F0" w14:textId="77777777" w:rsidR="00780E8B" w:rsidRPr="00780E8B" w:rsidRDefault="00780E8B" w:rsidP="00780E8B">
      <w:pPr>
        <w:numPr>
          <w:ilvl w:val="0"/>
          <w:numId w:val="2"/>
        </w:numPr>
      </w:pPr>
      <w:r w:rsidRPr="00780E8B">
        <w:t>The name and address of the employer</w:t>
      </w:r>
    </w:p>
    <w:p w14:paraId="3FE682BA" w14:textId="77777777" w:rsidR="00780E8B" w:rsidRPr="00780E8B" w:rsidRDefault="00780E8B" w:rsidP="00780E8B">
      <w:pPr>
        <w:numPr>
          <w:ilvl w:val="0"/>
          <w:numId w:val="2"/>
        </w:numPr>
      </w:pPr>
      <w:r w:rsidRPr="00780E8B">
        <w:t>Tax Office name, number and reference</w:t>
      </w:r>
    </w:p>
    <w:p w14:paraId="0931F702" w14:textId="77777777" w:rsidR="00780E8B" w:rsidRPr="00780E8B" w:rsidRDefault="00780E8B" w:rsidP="00780E8B">
      <w:pPr>
        <w:numPr>
          <w:ilvl w:val="0"/>
          <w:numId w:val="2"/>
        </w:numPr>
      </w:pPr>
      <w:r w:rsidRPr="00780E8B">
        <w:t>Tax year</w:t>
      </w:r>
    </w:p>
    <w:p w14:paraId="5CDDCE9B" w14:textId="77777777" w:rsidR="00780E8B" w:rsidRPr="00780E8B" w:rsidRDefault="00780E8B" w:rsidP="00780E8B">
      <w:pPr>
        <w:numPr>
          <w:ilvl w:val="0"/>
          <w:numId w:val="2"/>
        </w:numPr>
      </w:pPr>
      <w:r w:rsidRPr="00780E8B">
        <w:t>Employee’s personal details including name, private address, date of birth and national insurance number</w:t>
      </w:r>
    </w:p>
    <w:p w14:paraId="444C0A11" w14:textId="77777777" w:rsidR="00780E8B" w:rsidRPr="00780E8B" w:rsidRDefault="00780E8B" w:rsidP="00780E8B">
      <w:pPr>
        <w:numPr>
          <w:ilvl w:val="0"/>
          <w:numId w:val="2"/>
        </w:numPr>
      </w:pPr>
      <w:r w:rsidRPr="00780E8B">
        <w:lastRenderedPageBreak/>
        <w:t>National Insurance Contributions (NIC) paid (both employer and employee)</w:t>
      </w:r>
    </w:p>
    <w:p w14:paraId="342B0E62" w14:textId="77777777" w:rsidR="00780E8B" w:rsidRPr="00780E8B" w:rsidRDefault="00780E8B" w:rsidP="00780E8B">
      <w:pPr>
        <w:numPr>
          <w:ilvl w:val="0"/>
          <w:numId w:val="2"/>
        </w:numPr>
      </w:pPr>
      <w:r w:rsidRPr="00780E8B">
        <w:t>Scheme Contracted-out number (if applicable)</w:t>
      </w:r>
    </w:p>
    <w:p w14:paraId="72D3A821" w14:textId="77777777" w:rsidR="00780E8B" w:rsidRPr="00780E8B" w:rsidRDefault="00780E8B" w:rsidP="00780E8B">
      <w:pPr>
        <w:numPr>
          <w:ilvl w:val="0"/>
          <w:numId w:val="2"/>
        </w:numPr>
      </w:pPr>
      <w:r w:rsidRPr="00780E8B">
        <w:t>NIC rebate</w:t>
      </w:r>
    </w:p>
    <w:p w14:paraId="3CE5F4B9" w14:textId="77777777" w:rsidR="00780E8B" w:rsidRPr="00780E8B" w:rsidRDefault="00780E8B" w:rsidP="00780E8B">
      <w:pPr>
        <w:numPr>
          <w:ilvl w:val="0"/>
          <w:numId w:val="2"/>
        </w:numPr>
      </w:pPr>
      <w:r w:rsidRPr="00780E8B">
        <w:t>Statutory adoption pay</w:t>
      </w:r>
    </w:p>
    <w:p w14:paraId="5CEA2510" w14:textId="77777777" w:rsidR="00780E8B" w:rsidRPr="00780E8B" w:rsidRDefault="00780E8B" w:rsidP="00780E8B">
      <w:pPr>
        <w:numPr>
          <w:ilvl w:val="0"/>
          <w:numId w:val="2"/>
        </w:numPr>
      </w:pPr>
      <w:r w:rsidRPr="00780E8B">
        <w:t>Statutory maternity pay</w:t>
      </w:r>
    </w:p>
    <w:p w14:paraId="1D9CB812" w14:textId="77777777" w:rsidR="00780E8B" w:rsidRPr="00780E8B" w:rsidRDefault="00780E8B" w:rsidP="00780E8B">
      <w:pPr>
        <w:numPr>
          <w:ilvl w:val="0"/>
          <w:numId w:val="2"/>
        </w:numPr>
      </w:pPr>
      <w:r w:rsidRPr="00780E8B">
        <w:t>Statutory paternity pay (for years up to 2010-11)</w:t>
      </w:r>
    </w:p>
    <w:p w14:paraId="204E5B8A" w14:textId="77777777" w:rsidR="00780E8B" w:rsidRPr="00780E8B" w:rsidRDefault="00780E8B" w:rsidP="00780E8B">
      <w:pPr>
        <w:numPr>
          <w:ilvl w:val="0"/>
          <w:numId w:val="2"/>
        </w:numPr>
      </w:pPr>
      <w:r w:rsidRPr="00780E8B">
        <w:t>Ordinary statutory paternity pay (for years from 2011-12)</w:t>
      </w:r>
    </w:p>
    <w:p w14:paraId="791A7E2B" w14:textId="77777777" w:rsidR="00780E8B" w:rsidRPr="00780E8B" w:rsidRDefault="00780E8B" w:rsidP="00780E8B">
      <w:pPr>
        <w:numPr>
          <w:ilvl w:val="0"/>
          <w:numId w:val="2"/>
        </w:numPr>
      </w:pPr>
      <w:r w:rsidRPr="00780E8B">
        <w:t>Additional statutory paternity pay (for years from 2011-12)</w:t>
      </w:r>
    </w:p>
    <w:p w14:paraId="08672AF1" w14:textId="77777777" w:rsidR="00780E8B" w:rsidRPr="00780E8B" w:rsidRDefault="00780E8B" w:rsidP="00780E8B">
      <w:pPr>
        <w:numPr>
          <w:ilvl w:val="0"/>
          <w:numId w:val="2"/>
        </w:numPr>
      </w:pPr>
      <w:r w:rsidRPr="00780E8B">
        <w:t>Statutory sick pay</w:t>
      </w:r>
    </w:p>
    <w:p w14:paraId="78E701A4" w14:textId="77777777" w:rsidR="00780E8B" w:rsidRPr="00780E8B" w:rsidRDefault="00780E8B" w:rsidP="00780E8B">
      <w:pPr>
        <w:numPr>
          <w:ilvl w:val="0"/>
          <w:numId w:val="2"/>
        </w:numPr>
      </w:pPr>
      <w:r w:rsidRPr="00780E8B">
        <w:t>Employee’s widows and orphans life assurance contributions</w:t>
      </w:r>
    </w:p>
    <w:p w14:paraId="5136E338" w14:textId="77777777" w:rsidR="00780E8B" w:rsidRPr="00780E8B" w:rsidRDefault="00780E8B" w:rsidP="00780E8B">
      <w:pPr>
        <w:numPr>
          <w:ilvl w:val="0"/>
          <w:numId w:val="2"/>
        </w:numPr>
      </w:pPr>
      <w:r w:rsidRPr="00780E8B">
        <w:t>Pay and income tax details (distinguishing between any previous and current employment) and the total for the year</w:t>
      </w:r>
    </w:p>
    <w:p w14:paraId="41B7B1E3" w14:textId="77777777" w:rsidR="00780E8B" w:rsidRPr="00780E8B" w:rsidRDefault="00780E8B" w:rsidP="00780E8B">
      <w:pPr>
        <w:numPr>
          <w:ilvl w:val="0"/>
          <w:numId w:val="2"/>
        </w:numPr>
      </w:pPr>
      <w:r w:rsidRPr="00780E8B">
        <w:t>Final tax code</w:t>
      </w:r>
    </w:p>
    <w:p w14:paraId="3F302370" w14:textId="77777777" w:rsidR="00780E8B" w:rsidRDefault="00780E8B" w:rsidP="00780E8B">
      <w:pPr>
        <w:numPr>
          <w:ilvl w:val="0"/>
          <w:numId w:val="2"/>
        </w:numPr>
      </w:pPr>
      <w:r w:rsidRPr="00780E8B">
        <w:t>Date of starting and or leaving (if appropriate)</w:t>
      </w:r>
    </w:p>
    <w:p w14:paraId="34CC4E97" w14:textId="77777777" w:rsidR="00BA2656" w:rsidRPr="00C6515E" w:rsidRDefault="004825EB" w:rsidP="00780E8B">
      <w:r>
        <w:t>(</w:t>
      </w:r>
      <w:hyperlink r:id="rId11" w:history="1">
        <w:r w:rsidR="00BA2656" w:rsidRPr="00C6515E">
          <w:rPr>
            <w:rStyle w:val="Hyperlink"/>
          </w:rPr>
          <w:t>http://www.hmrc.gov.uk/manuals/pommanual/paye52015.htm</w:t>
        </w:r>
      </w:hyperlink>
      <w:r>
        <w:t>)</w:t>
      </w:r>
    </w:p>
    <w:p w14:paraId="1CEFB499" w14:textId="77777777" w:rsidR="00780E8B" w:rsidRPr="00BA2656" w:rsidRDefault="00BA2656" w:rsidP="00780E8B">
      <w:pPr>
        <w:rPr>
          <w:i/>
        </w:rPr>
      </w:pPr>
      <w:r w:rsidRPr="00BA2656">
        <w:rPr>
          <w:i/>
        </w:rPr>
        <w:t xml:space="preserve"> </w:t>
      </w:r>
    </w:p>
    <w:p w14:paraId="32F01ED6" w14:textId="77777777" w:rsidR="00780E8B" w:rsidRPr="00780E8B" w:rsidRDefault="00780E8B" w:rsidP="00E86198">
      <w:r>
        <w:t>The below image gives an example P14 form.</w:t>
      </w:r>
      <w:r w:rsidR="00BA2656">
        <w:t xml:space="preserve"> </w:t>
      </w:r>
    </w:p>
    <w:p w14:paraId="40DBB5A2" w14:textId="77777777" w:rsidR="00780E8B" w:rsidRDefault="0064073F" w:rsidP="00BA2656">
      <w:r>
        <w:rPr>
          <w:noProof/>
          <w:lang w:eastAsia="en-GB"/>
        </w:rPr>
        <w:drawing>
          <wp:inline distT="0" distB="0" distL="0" distR="0" wp14:anchorId="0313A200" wp14:editId="233A7B32">
            <wp:extent cx="6324600" cy="4491072"/>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0431" t="13729" r="21319" b="9914"/>
                    <a:stretch/>
                  </pic:blipFill>
                  <pic:spPr bwMode="auto">
                    <a:xfrm>
                      <a:off x="0" y="0"/>
                      <a:ext cx="6331448" cy="4495935"/>
                    </a:xfrm>
                    <a:prstGeom prst="rect">
                      <a:avLst/>
                    </a:prstGeom>
                    <a:ln>
                      <a:noFill/>
                    </a:ln>
                    <a:extLst>
                      <a:ext uri="{53640926-AAD7-44D8-BBD7-CCE9431645EC}">
                        <a14:shadowObscured xmlns:a14="http://schemas.microsoft.com/office/drawing/2010/main"/>
                      </a:ext>
                    </a:extLst>
                  </pic:spPr>
                </pic:pic>
              </a:graphicData>
            </a:graphic>
          </wp:inline>
        </w:drawing>
      </w:r>
    </w:p>
    <w:p w14:paraId="47D3E30A" w14:textId="77777777" w:rsidR="00BA2656" w:rsidRPr="00C6515E" w:rsidRDefault="00BA2656" w:rsidP="00BA2656">
      <w:pPr>
        <w:rPr>
          <w:b/>
        </w:rPr>
      </w:pPr>
      <w:r w:rsidRPr="00C6515E">
        <w:t>(</w:t>
      </w:r>
      <w:hyperlink r:id="rId13" w:history="1">
        <w:r w:rsidRPr="00C6515E">
          <w:rPr>
            <w:rStyle w:val="Hyperlink"/>
          </w:rPr>
          <w:t>https://www.gov.uk/government/publications/paye-draft-forms-p14p60-2014-to-2015</w:t>
        </w:r>
      </w:hyperlink>
      <w:r w:rsidRPr="00C6515E">
        <w:t>)</w:t>
      </w:r>
    </w:p>
    <w:p w14:paraId="26B9D2A6" w14:textId="77777777" w:rsidR="00BA2656" w:rsidRDefault="00BA2656" w:rsidP="00BA2656">
      <w:pPr>
        <w:rPr>
          <w:b/>
        </w:rPr>
      </w:pPr>
    </w:p>
    <w:p w14:paraId="41D2DFE1" w14:textId="77777777" w:rsidR="00BA2656" w:rsidRDefault="00BA2656" w:rsidP="00BA2656">
      <w:pPr>
        <w:rPr>
          <w:b/>
        </w:rPr>
      </w:pPr>
      <w:r>
        <w:rPr>
          <w:b/>
        </w:rPr>
        <w:t>P45</w:t>
      </w:r>
    </w:p>
    <w:p w14:paraId="51E38FB5" w14:textId="77777777" w:rsidR="00BA2656" w:rsidRPr="001C1A09" w:rsidRDefault="00BA2656" w:rsidP="00BA2656">
      <w:r>
        <w:t>The part 1 of the P45 form is returned to HMRC when an employee leaves an employer. It was not possible to source a P45 form, as the gov.uk website doesn’t allow downloads of a</w:t>
      </w:r>
      <w:r w:rsidRPr="00BA2656">
        <w:t xml:space="preserve"> blank P45</w:t>
      </w:r>
      <w:r>
        <w:t>.</w:t>
      </w:r>
      <w:r w:rsidR="001C1A09" w:rsidRPr="00BA2656">
        <w:rPr>
          <w:i/>
        </w:rPr>
        <w:t xml:space="preserve"> </w:t>
      </w:r>
      <w:r w:rsidRPr="00C6515E">
        <w:t>(</w:t>
      </w:r>
      <w:hyperlink r:id="rId14" w:history="1">
        <w:r w:rsidRPr="00C6515E">
          <w:rPr>
            <w:rStyle w:val="Hyperlink"/>
          </w:rPr>
          <w:t>https://www.gov.uk/paye-forms-p45-p60-p11d</w:t>
        </w:r>
      </w:hyperlink>
      <w:r w:rsidRPr="00C6515E">
        <w:t>)</w:t>
      </w:r>
    </w:p>
    <w:p w14:paraId="220CEBD9" w14:textId="77777777" w:rsidR="00BA2656" w:rsidRDefault="00BA2656" w:rsidP="00BA2656">
      <w:pPr>
        <w:rPr>
          <w:i/>
        </w:rPr>
      </w:pPr>
    </w:p>
    <w:p w14:paraId="64C0962F" w14:textId="257484F0" w:rsidR="00BA2656" w:rsidRDefault="007B16A9" w:rsidP="00BA2656">
      <w:r>
        <w:t>Colleagues in HESA’s Finance team confirmed that a P45 form contains the following information</w:t>
      </w:r>
      <w:r w:rsidR="00BB3C5F">
        <w:t>:</w:t>
      </w:r>
    </w:p>
    <w:p w14:paraId="3486D9D9" w14:textId="77777777" w:rsidR="002A69AB" w:rsidRDefault="002A69AB" w:rsidP="002A69AB">
      <w:pPr>
        <w:pStyle w:val="ListParagraph"/>
        <w:numPr>
          <w:ilvl w:val="0"/>
          <w:numId w:val="5"/>
        </w:numPr>
      </w:pPr>
      <w:r>
        <w:t>Employers PAYE Reference Number</w:t>
      </w:r>
    </w:p>
    <w:p w14:paraId="34603BD7" w14:textId="77777777" w:rsidR="002A69AB" w:rsidRDefault="002A69AB" w:rsidP="002A69AB">
      <w:pPr>
        <w:pStyle w:val="ListParagraph"/>
        <w:numPr>
          <w:ilvl w:val="0"/>
          <w:numId w:val="5"/>
        </w:numPr>
      </w:pPr>
      <w:r>
        <w:t>Employers Address</w:t>
      </w:r>
    </w:p>
    <w:p w14:paraId="6AE4710F" w14:textId="77777777" w:rsidR="002A69AB" w:rsidRDefault="002A69AB" w:rsidP="002A69AB">
      <w:pPr>
        <w:pStyle w:val="ListParagraph"/>
        <w:numPr>
          <w:ilvl w:val="0"/>
          <w:numId w:val="5"/>
        </w:numPr>
      </w:pPr>
      <w:r>
        <w:lastRenderedPageBreak/>
        <w:t xml:space="preserve">Employees information: </w:t>
      </w:r>
    </w:p>
    <w:p w14:paraId="58D23100" w14:textId="77777777" w:rsidR="002A69AB" w:rsidRDefault="002A69AB" w:rsidP="002A69AB">
      <w:pPr>
        <w:pStyle w:val="ListParagraph"/>
        <w:numPr>
          <w:ilvl w:val="0"/>
          <w:numId w:val="5"/>
        </w:numPr>
      </w:pPr>
      <w:r>
        <w:t>Title</w:t>
      </w:r>
    </w:p>
    <w:p w14:paraId="12AEC437" w14:textId="77777777" w:rsidR="002A69AB" w:rsidRDefault="002A69AB" w:rsidP="002A69AB">
      <w:pPr>
        <w:pStyle w:val="ListParagraph"/>
        <w:numPr>
          <w:ilvl w:val="0"/>
          <w:numId w:val="5"/>
        </w:numPr>
      </w:pPr>
      <w:r>
        <w:t xml:space="preserve">Name </w:t>
      </w:r>
    </w:p>
    <w:p w14:paraId="55AA2515" w14:textId="77777777" w:rsidR="002A69AB" w:rsidRDefault="002A69AB" w:rsidP="002A69AB">
      <w:pPr>
        <w:pStyle w:val="ListParagraph"/>
        <w:numPr>
          <w:ilvl w:val="0"/>
          <w:numId w:val="5"/>
        </w:numPr>
      </w:pPr>
      <w:r>
        <w:t>DOB</w:t>
      </w:r>
    </w:p>
    <w:p w14:paraId="7B5D6BD2" w14:textId="77777777" w:rsidR="002A69AB" w:rsidRDefault="002A69AB" w:rsidP="002A69AB">
      <w:pPr>
        <w:pStyle w:val="ListParagraph"/>
        <w:numPr>
          <w:ilvl w:val="0"/>
          <w:numId w:val="5"/>
        </w:numPr>
      </w:pPr>
      <w:r>
        <w:t>Address</w:t>
      </w:r>
    </w:p>
    <w:p w14:paraId="49FE4549" w14:textId="77777777" w:rsidR="002A69AB" w:rsidRDefault="002A69AB" w:rsidP="002A69AB">
      <w:pPr>
        <w:pStyle w:val="ListParagraph"/>
        <w:numPr>
          <w:ilvl w:val="0"/>
          <w:numId w:val="5"/>
        </w:numPr>
      </w:pPr>
      <w:r>
        <w:t>Tax Code</w:t>
      </w:r>
    </w:p>
    <w:p w14:paraId="3AB4CDDF" w14:textId="77777777" w:rsidR="002A69AB" w:rsidRDefault="002A69AB" w:rsidP="002A69AB">
      <w:pPr>
        <w:pStyle w:val="ListParagraph"/>
        <w:numPr>
          <w:ilvl w:val="0"/>
          <w:numId w:val="5"/>
        </w:numPr>
      </w:pPr>
      <w:r>
        <w:t>NI Number</w:t>
      </w:r>
    </w:p>
    <w:p w14:paraId="454AC15F" w14:textId="77777777" w:rsidR="002A69AB" w:rsidRDefault="002A69AB" w:rsidP="002A69AB">
      <w:pPr>
        <w:pStyle w:val="ListParagraph"/>
        <w:numPr>
          <w:ilvl w:val="0"/>
          <w:numId w:val="5"/>
        </w:numPr>
      </w:pPr>
      <w:r>
        <w:t>Date of leaving the job</w:t>
      </w:r>
    </w:p>
    <w:p w14:paraId="5FE93FCA" w14:textId="77777777" w:rsidR="002A69AB" w:rsidRDefault="002A69AB" w:rsidP="002A69AB">
      <w:pPr>
        <w:pStyle w:val="ListParagraph"/>
        <w:numPr>
          <w:ilvl w:val="0"/>
          <w:numId w:val="5"/>
        </w:numPr>
      </w:pPr>
      <w:r>
        <w:t>Works payroll number</w:t>
      </w:r>
    </w:p>
    <w:p w14:paraId="1240FFE7" w14:textId="77777777" w:rsidR="002A69AB" w:rsidRDefault="002A69AB" w:rsidP="002A69AB">
      <w:pPr>
        <w:pStyle w:val="ListParagraph"/>
        <w:numPr>
          <w:ilvl w:val="0"/>
          <w:numId w:val="5"/>
        </w:numPr>
      </w:pPr>
      <w:r>
        <w:t>Does the employee pay Student Loan deductions</w:t>
      </w:r>
    </w:p>
    <w:p w14:paraId="62A5FA63" w14:textId="77777777" w:rsidR="002A69AB" w:rsidRDefault="002A69AB" w:rsidP="002A69AB">
      <w:pPr>
        <w:pStyle w:val="ListParagraph"/>
        <w:numPr>
          <w:ilvl w:val="0"/>
          <w:numId w:val="5"/>
        </w:numPr>
      </w:pPr>
      <w:r>
        <w:t>Is the employee Male or Female</w:t>
      </w:r>
    </w:p>
    <w:p w14:paraId="14838E05" w14:textId="77777777" w:rsidR="002A69AB" w:rsidRDefault="002A69AB" w:rsidP="002A69AB">
      <w:pPr>
        <w:pStyle w:val="ListParagraph"/>
        <w:numPr>
          <w:ilvl w:val="0"/>
          <w:numId w:val="5"/>
        </w:numPr>
      </w:pPr>
      <w:r>
        <w:t>Total pay in the current employment</w:t>
      </w:r>
    </w:p>
    <w:p w14:paraId="4C657C8B" w14:textId="15EC186E" w:rsidR="002A69AB" w:rsidRDefault="002A69AB" w:rsidP="002A69AB">
      <w:pPr>
        <w:pStyle w:val="ListParagraph"/>
        <w:numPr>
          <w:ilvl w:val="0"/>
          <w:numId w:val="5"/>
        </w:numPr>
      </w:pPr>
      <w:r>
        <w:t>Total tax paid in the current employment</w:t>
      </w:r>
    </w:p>
    <w:p w14:paraId="6EE61766" w14:textId="77777777" w:rsidR="002A69AB" w:rsidRDefault="002A69AB" w:rsidP="001C1A09">
      <w:pPr>
        <w:pStyle w:val="Heading2"/>
      </w:pPr>
    </w:p>
    <w:p w14:paraId="738063A3" w14:textId="77777777" w:rsidR="00CF4707" w:rsidRDefault="00B1443D" w:rsidP="001C1A09">
      <w:pPr>
        <w:pStyle w:val="Heading2"/>
      </w:pPr>
      <w:bookmarkStart w:id="0" w:name="_GoBack"/>
      <w:bookmarkEnd w:id="0"/>
      <w:r>
        <w:t>Work and placements in Wales</w:t>
      </w:r>
    </w:p>
    <w:p w14:paraId="1F7B5E20" w14:textId="77777777" w:rsidR="00CF4707" w:rsidRPr="00CF4707" w:rsidRDefault="00CF4707" w:rsidP="00CF4707">
      <w:r>
        <w:t>As per action 12, details of the consultation on work and placements in Wales was investigated. However the information found was not detailed enough to be of use to the work of this group, and therefore this has not been presented back</w:t>
      </w:r>
      <w:r w:rsidR="00780E8B">
        <w:t>.</w:t>
      </w:r>
      <w:r>
        <w:t xml:space="preserve"> </w:t>
      </w:r>
    </w:p>
    <w:p w14:paraId="5AD6B97B" w14:textId="77777777" w:rsidR="00B1443D" w:rsidRDefault="00B1443D" w:rsidP="00B1443D"/>
    <w:p w14:paraId="7A9684F0" w14:textId="77777777" w:rsidR="00BB3C5F" w:rsidRDefault="00B1443D" w:rsidP="00BB3C5F">
      <w:pPr>
        <w:pStyle w:val="Heading2"/>
      </w:pPr>
      <w:r>
        <w:t>International coding frames</w:t>
      </w:r>
    </w:p>
    <w:p w14:paraId="7B76E28C" w14:textId="77777777" w:rsidR="00BB3C5F" w:rsidRDefault="001C1A09" w:rsidP="00BB3C5F">
      <w:r>
        <w:t>HESA has investigated national and international coding frames for destinations standard. The Information Standards Board holds a ‘Leavers destination technical data standard’ (</w:t>
      </w:r>
      <w:hyperlink r:id="rId15" w:history="1">
        <w:r w:rsidRPr="008E142F">
          <w:rPr>
            <w:rStyle w:val="Hyperlink"/>
          </w:rPr>
          <w:t>https://data.gov.uk/education-standards/tds/leavers-destination-technical-data-standard</w:t>
        </w:r>
      </w:hyperlink>
      <w:r>
        <w:t>). This coding frame is based upon the DLHE collection and so implications on this coding frame should be considered under this review.</w:t>
      </w:r>
    </w:p>
    <w:p w14:paraId="1ADDFC57" w14:textId="77777777" w:rsidR="00BB3C5F" w:rsidRDefault="00BB3C5F" w:rsidP="00BB3C5F"/>
    <w:p w14:paraId="5126433C" w14:textId="77777777" w:rsidR="00BB3C5F" w:rsidRPr="00BB3C5F" w:rsidRDefault="00BB3C5F" w:rsidP="00BB3C5F">
      <w:pPr>
        <w:pStyle w:val="Heading2"/>
      </w:pPr>
      <w:r>
        <w:t>Robertson Cooper work</w:t>
      </w:r>
    </w:p>
    <w:p w14:paraId="43EE4663" w14:textId="77777777" w:rsidR="00BB3C5F" w:rsidRDefault="00C6515E" w:rsidP="00BB3C5F">
      <w:r>
        <w:t>AW supplied information on the work which the University of Manchester have undertaken, based on the research carried out by Robertson Cooper (</w:t>
      </w:r>
      <w:hyperlink r:id="rId16" w:history="1">
        <w:r>
          <w:rPr>
            <w:rStyle w:val="Hyperlink"/>
          </w:rPr>
          <w:t>http://www.robertsoncooper.com/</w:t>
        </w:r>
      </w:hyperlink>
      <w:r>
        <w:t xml:space="preserve">) into behaviours of successful graduates. </w:t>
      </w:r>
    </w:p>
    <w:p w14:paraId="270F2BE4" w14:textId="77777777" w:rsidR="00C6515E" w:rsidRDefault="00C6515E" w:rsidP="00BB3C5F"/>
    <w:p w14:paraId="0C13A133" w14:textId="77777777" w:rsidR="00C6515E" w:rsidRDefault="00C6515E" w:rsidP="00BB3C5F">
      <w:r>
        <w:t xml:space="preserve">This work was to create an Employability Model. Full information can be found about this here: </w:t>
      </w:r>
      <w:hyperlink r:id="rId17" w:history="1">
        <w:r>
          <w:rPr>
            <w:rStyle w:val="Hyperlink"/>
          </w:rPr>
          <w:t>http://www.careers.manchester.ac.uk/myfuture/</w:t>
        </w:r>
      </w:hyperlink>
    </w:p>
    <w:p w14:paraId="681BCD0F" w14:textId="77777777" w:rsidR="00BB3C5F" w:rsidRPr="00BB3C5F" w:rsidRDefault="00BB3C5F" w:rsidP="00BB3C5F"/>
    <w:sectPr w:rsidR="00BB3C5F" w:rsidRPr="00BB3C5F" w:rsidSect="00324946">
      <w:footerReference w:type="even" r:id="rId18"/>
      <w:footerReference w:type="default" r:id="rId19"/>
      <w:headerReference w:type="first" r:id="rId20"/>
      <w:footerReference w:type="first" r:id="rId21"/>
      <w:pgSz w:w="11907" w:h="16840" w:code="9"/>
      <w:pgMar w:top="851" w:right="851" w:bottom="340" w:left="851" w:header="720"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4B593" w14:textId="77777777" w:rsidR="00F442F1" w:rsidRDefault="00F442F1">
      <w:r>
        <w:separator/>
      </w:r>
    </w:p>
  </w:endnote>
  <w:endnote w:type="continuationSeparator" w:id="0">
    <w:p w14:paraId="1258ADAA" w14:textId="77777777" w:rsidR="00F442F1" w:rsidRDefault="00F4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panose1 w:val="020B0502020204020303"/>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30360" w14:textId="77777777" w:rsidR="00DC5C29" w:rsidRDefault="00DC5C29">
    <w:pPr>
      <w:framePr w:wrap="around" w:vAnchor="text" w:hAnchor="margin" w:xAlign="right" w:y="1"/>
    </w:pPr>
    <w:r>
      <w:fldChar w:fldCharType="begin"/>
    </w:r>
    <w:r>
      <w:instrText xml:space="preserve">PAGE  </w:instrText>
    </w:r>
    <w:r>
      <w:fldChar w:fldCharType="end"/>
    </w:r>
  </w:p>
  <w:p w14:paraId="05A56421" w14:textId="77777777" w:rsidR="00DC5C29" w:rsidRDefault="00DC5C29">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6F89D" w14:textId="77777777" w:rsidR="00DC5C29" w:rsidRDefault="00EE108F">
    <w:pPr>
      <w:ind w:right="-1"/>
      <w:jc w:val="right"/>
    </w:pPr>
    <w:r>
      <w:rPr>
        <w:rFonts w:ascii="Futura Bk BT" w:hAnsi="Futura Bk BT"/>
        <w:noProof/>
        <w:sz w:val="14"/>
        <w:lang w:eastAsia="en-GB"/>
      </w:rPr>
      <w:drawing>
        <wp:anchor distT="0" distB="0" distL="114300" distR="114300" simplePos="0" relativeHeight="251660288" behindDoc="0" locked="0" layoutInCell="1" allowOverlap="1" wp14:anchorId="0AC58711" wp14:editId="56DB4255">
          <wp:simplePos x="0" y="0"/>
          <wp:positionH relativeFrom="column">
            <wp:posOffset>-69850</wp:posOffset>
          </wp:positionH>
          <wp:positionV relativeFrom="paragraph">
            <wp:posOffset>-64770</wp:posOffset>
          </wp:positionV>
          <wp:extent cx="1076325" cy="628650"/>
          <wp:effectExtent l="0" t="0" r="9525" b="0"/>
          <wp:wrapNone/>
          <wp:docPr id="6" name="Picture 6"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EC7296" w14:textId="77777777" w:rsidR="00DC5C29" w:rsidRDefault="00DC5C29">
    <w:pPr>
      <w:rPr>
        <w:rFonts w:ascii="Futura Bk BT" w:hAnsi="Futura Bk BT"/>
        <w:sz w:val="14"/>
      </w:rPr>
    </w:pPr>
  </w:p>
  <w:p w14:paraId="66F485E8" w14:textId="77777777" w:rsidR="008C37C9" w:rsidRPr="00763846" w:rsidRDefault="008C37C9" w:rsidP="00763846">
    <w:pPr>
      <w:spacing w:line="360" w:lineRule="auto"/>
      <w:jc w:val="right"/>
      <w:rPr>
        <w:rFonts w:ascii="Arial" w:hAnsi="Arial" w:cs="Arial"/>
        <w:sz w:val="14"/>
        <w:szCs w:val="14"/>
      </w:rPr>
    </w:pPr>
    <w:r w:rsidRPr="00763846">
      <w:rPr>
        <w:rFonts w:ascii="Arial" w:hAnsi="Arial" w:cs="Arial"/>
        <w:sz w:val="14"/>
        <w:szCs w:val="14"/>
      </w:rPr>
      <w:t xml:space="preserve">Page </w:t>
    </w:r>
    <w:r w:rsidRPr="00763846">
      <w:rPr>
        <w:rStyle w:val="PageNumber"/>
        <w:rFonts w:cs="Arial"/>
        <w:sz w:val="14"/>
        <w:szCs w:val="14"/>
      </w:rPr>
      <w:fldChar w:fldCharType="begin"/>
    </w:r>
    <w:r w:rsidRPr="00763846">
      <w:rPr>
        <w:rStyle w:val="PageNumber"/>
        <w:rFonts w:cs="Arial"/>
        <w:sz w:val="14"/>
        <w:szCs w:val="14"/>
      </w:rPr>
      <w:instrText xml:space="preserve"> PAGE </w:instrText>
    </w:r>
    <w:r w:rsidRPr="00763846">
      <w:rPr>
        <w:rStyle w:val="PageNumber"/>
        <w:rFonts w:cs="Arial"/>
        <w:sz w:val="14"/>
        <w:szCs w:val="14"/>
      </w:rPr>
      <w:fldChar w:fldCharType="separate"/>
    </w:r>
    <w:r w:rsidR="002A69AB">
      <w:rPr>
        <w:rStyle w:val="PageNumber"/>
        <w:rFonts w:cs="Arial"/>
        <w:noProof/>
        <w:sz w:val="14"/>
        <w:szCs w:val="14"/>
      </w:rPr>
      <w:t>2</w:t>
    </w:r>
    <w:r w:rsidRPr="00763846">
      <w:rPr>
        <w:rStyle w:val="PageNumber"/>
        <w:rFonts w:cs="Arial"/>
        <w:sz w:val="14"/>
        <w:szCs w:val="14"/>
      </w:rPr>
      <w:fldChar w:fldCharType="end"/>
    </w:r>
    <w:r w:rsidRPr="00763846">
      <w:rPr>
        <w:rStyle w:val="PageNumber"/>
        <w:rFonts w:cs="Arial"/>
        <w:sz w:val="14"/>
        <w:szCs w:val="14"/>
      </w:rPr>
      <w:t xml:space="preserve"> of </w:t>
    </w:r>
    <w:r w:rsidRPr="00763846">
      <w:rPr>
        <w:rStyle w:val="PageNumber"/>
        <w:rFonts w:cs="Arial"/>
        <w:sz w:val="14"/>
        <w:szCs w:val="14"/>
      </w:rPr>
      <w:fldChar w:fldCharType="begin"/>
    </w:r>
    <w:r w:rsidRPr="00763846">
      <w:rPr>
        <w:rStyle w:val="PageNumber"/>
        <w:rFonts w:cs="Arial"/>
        <w:sz w:val="14"/>
        <w:szCs w:val="14"/>
      </w:rPr>
      <w:instrText xml:space="preserve"> NUMPAGES </w:instrText>
    </w:r>
    <w:r w:rsidRPr="00763846">
      <w:rPr>
        <w:rStyle w:val="PageNumber"/>
        <w:rFonts w:cs="Arial"/>
        <w:sz w:val="14"/>
        <w:szCs w:val="14"/>
      </w:rPr>
      <w:fldChar w:fldCharType="separate"/>
    </w:r>
    <w:r w:rsidR="002A69AB">
      <w:rPr>
        <w:rStyle w:val="PageNumber"/>
        <w:rFonts w:cs="Arial"/>
        <w:noProof/>
        <w:sz w:val="14"/>
        <w:szCs w:val="14"/>
      </w:rPr>
      <w:t>3</w:t>
    </w:r>
    <w:r w:rsidRPr="00763846">
      <w:rPr>
        <w:rStyle w:val="PageNumber"/>
        <w:rFonts w:cs="Arial"/>
        <w:sz w:val="14"/>
        <w:szCs w:val="14"/>
      </w:rPr>
      <w:fldChar w:fldCharType="end"/>
    </w:r>
  </w:p>
  <w:p w14:paraId="4DC215EF" w14:textId="77777777" w:rsidR="00DC5C29" w:rsidRPr="00763846" w:rsidRDefault="00DC5C29">
    <w:pPr>
      <w:jc w:val="right"/>
      <w:rPr>
        <w:sz w:val="14"/>
        <w:szCs w:val="14"/>
      </w:rPr>
    </w:pPr>
    <w:r w:rsidRPr="00763846">
      <w:rPr>
        <w:rFonts w:ascii="Arial" w:hAnsi="Arial" w:cs="Arial"/>
        <w:sz w:val="14"/>
        <w:szCs w:val="14"/>
      </w:rPr>
      <w:fldChar w:fldCharType="begin"/>
    </w:r>
    <w:r w:rsidRPr="00763846">
      <w:rPr>
        <w:rFonts w:ascii="Arial" w:hAnsi="Arial" w:cs="Arial"/>
        <w:sz w:val="14"/>
        <w:szCs w:val="14"/>
      </w:rPr>
      <w:instrText xml:space="preserve"> FILENAME  \* MERGEFORMAT </w:instrText>
    </w:r>
    <w:r w:rsidRPr="00763846">
      <w:rPr>
        <w:rFonts w:ascii="Arial" w:hAnsi="Arial" w:cs="Arial"/>
        <w:sz w:val="14"/>
        <w:szCs w:val="14"/>
      </w:rPr>
      <w:fldChar w:fldCharType="separate"/>
    </w:r>
    <w:r w:rsidR="002D2840">
      <w:rPr>
        <w:rFonts w:ascii="Arial" w:hAnsi="Arial" w:cs="Arial"/>
        <w:noProof/>
        <w:sz w:val="14"/>
        <w:szCs w:val="14"/>
      </w:rPr>
      <w:t>Document1</w:t>
    </w:r>
    <w:r w:rsidRPr="00763846">
      <w:rPr>
        <w:rFonts w:ascii="Arial" w:hAnsi="Arial" w:cs="Arial"/>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5F765" w14:textId="77777777" w:rsidR="00DC5C29" w:rsidRPr="00873CB3" w:rsidRDefault="00B74820" w:rsidP="00763846">
    <w:pPr>
      <w:spacing w:line="360" w:lineRule="auto"/>
      <w:jc w:val="right"/>
      <w:rPr>
        <w:rFonts w:ascii="Arial" w:hAnsi="Arial" w:cs="Arial"/>
        <w:sz w:val="14"/>
        <w:szCs w:val="14"/>
      </w:rPr>
    </w:pPr>
    <w:r w:rsidRPr="00873CB3">
      <w:rPr>
        <w:rFonts w:ascii="Arial" w:hAnsi="Arial" w:cs="Arial"/>
        <w:sz w:val="14"/>
        <w:szCs w:val="14"/>
      </w:rPr>
      <w:t xml:space="preserve">Page </w:t>
    </w:r>
    <w:r w:rsidRPr="00873CB3">
      <w:rPr>
        <w:rStyle w:val="PageNumber"/>
        <w:rFonts w:cs="Arial"/>
        <w:sz w:val="14"/>
        <w:szCs w:val="14"/>
      </w:rPr>
      <w:fldChar w:fldCharType="begin"/>
    </w:r>
    <w:r w:rsidRPr="00873CB3">
      <w:rPr>
        <w:rStyle w:val="PageNumber"/>
        <w:rFonts w:cs="Arial"/>
        <w:sz w:val="14"/>
        <w:szCs w:val="14"/>
      </w:rPr>
      <w:instrText xml:space="preserve"> PAGE </w:instrText>
    </w:r>
    <w:r w:rsidRPr="00873CB3">
      <w:rPr>
        <w:rStyle w:val="PageNumber"/>
        <w:rFonts w:cs="Arial"/>
        <w:sz w:val="14"/>
        <w:szCs w:val="14"/>
      </w:rPr>
      <w:fldChar w:fldCharType="separate"/>
    </w:r>
    <w:r w:rsidR="002A69AB">
      <w:rPr>
        <w:rStyle w:val="PageNumber"/>
        <w:rFonts w:cs="Arial"/>
        <w:noProof/>
        <w:sz w:val="14"/>
        <w:szCs w:val="14"/>
      </w:rPr>
      <w:t>1</w:t>
    </w:r>
    <w:r w:rsidRPr="00873CB3">
      <w:rPr>
        <w:rStyle w:val="PageNumber"/>
        <w:rFonts w:cs="Arial"/>
        <w:sz w:val="14"/>
        <w:szCs w:val="14"/>
      </w:rPr>
      <w:fldChar w:fldCharType="end"/>
    </w:r>
    <w:r w:rsidRPr="00873CB3">
      <w:rPr>
        <w:rStyle w:val="PageNumber"/>
        <w:rFonts w:cs="Arial"/>
        <w:sz w:val="14"/>
        <w:szCs w:val="14"/>
      </w:rPr>
      <w:t xml:space="preserve"> of </w:t>
    </w:r>
    <w:r w:rsidRPr="00873CB3">
      <w:rPr>
        <w:rStyle w:val="PageNumber"/>
        <w:rFonts w:cs="Arial"/>
        <w:sz w:val="14"/>
        <w:szCs w:val="14"/>
      </w:rPr>
      <w:fldChar w:fldCharType="begin"/>
    </w:r>
    <w:r w:rsidRPr="00873CB3">
      <w:rPr>
        <w:rStyle w:val="PageNumber"/>
        <w:rFonts w:cs="Arial"/>
        <w:sz w:val="14"/>
        <w:szCs w:val="14"/>
      </w:rPr>
      <w:instrText xml:space="preserve"> NUMPAGES </w:instrText>
    </w:r>
    <w:r w:rsidRPr="00873CB3">
      <w:rPr>
        <w:rStyle w:val="PageNumber"/>
        <w:rFonts w:cs="Arial"/>
        <w:sz w:val="14"/>
        <w:szCs w:val="14"/>
      </w:rPr>
      <w:fldChar w:fldCharType="separate"/>
    </w:r>
    <w:r w:rsidR="002A69AB">
      <w:rPr>
        <w:rStyle w:val="PageNumber"/>
        <w:rFonts w:cs="Arial"/>
        <w:noProof/>
        <w:sz w:val="14"/>
        <w:szCs w:val="14"/>
      </w:rPr>
      <w:t>3</w:t>
    </w:r>
    <w:r w:rsidRPr="00873CB3">
      <w:rPr>
        <w:rStyle w:val="PageNumber"/>
        <w:rFonts w:cs="Arial"/>
        <w:sz w:val="14"/>
        <w:szCs w:val="14"/>
      </w:rPr>
      <w:fldChar w:fldCharType="end"/>
    </w:r>
  </w:p>
  <w:p w14:paraId="1D60C086" w14:textId="77777777" w:rsidR="00DC5C29" w:rsidRPr="00873CB3" w:rsidRDefault="00DC5C29">
    <w:pPr>
      <w:jc w:val="right"/>
      <w:rPr>
        <w:rFonts w:ascii="Arial" w:hAnsi="Arial" w:cs="Arial"/>
        <w:sz w:val="14"/>
        <w:szCs w:val="14"/>
      </w:rPr>
    </w:pPr>
    <w:r w:rsidRPr="00873CB3">
      <w:rPr>
        <w:rFonts w:ascii="Arial" w:hAnsi="Arial" w:cs="Arial"/>
        <w:sz w:val="14"/>
        <w:szCs w:val="14"/>
      </w:rPr>
      <w:fldChar w:fldCharType="begin"/>
    </w:r>
    <w:r w:rsidRPr="00873CB3">
      <w:rPr>
        <w:rFonts w:ascii="Arial" w:hAnsi="Arial" w:cs="Arial"/>
        <w:sz w:val="14"/>
        <w:szCs w:val="14"/>
      </w:rPr>
      <w:instrText xml:space="preserve"> FILENAME  \* MERGEFORMAT </w:instrText>
    </w:r>
    <w:r w:rsidRPr="00873CB3">
      <w:rPr>
        <w:rFonts w:ascii="Arial" w:hAnsi="Arial" w:cs="Arial"/>
        <w:sz w:val="14"/>
        <w:szCs w:val="14"/>
      </w:rPr>
      <w:fldChar w:fldCharType="separate"/>
    </w:r>
    <w:r w:rsidR="002D2840">
      <w:rPr>
        <w:rFonts w:ascii="Arial" w:hAnsi="Arial" w:cs="Arial"/>
        <w:noProof/>
        <w:sz w:val="14"/>
        <w:szCs w:val="14"/>
      </w:rPr>
      <w:t>Document1</w:t>
    </w:r>
    <w:r w:rsidRPr="00873CB3">
      <w:rPr>
        <w:rFonts w:ascii="Arial" w:hAnsi="Arial" w:cs="Arial"/>
        <w:sz w:val="14"/>
        <w:szCs w:val="14"/>
      </w:rPr>
      <w:fldChar w:fldCharType="end"/>
    </w:r>
  </w:p>
  <w:p w14:paraId="23C69E90" w14:textId="77777777" w:rsidR="00BC2CFA" w:rsidRDefault="00BC2CFA" w:rsidP="00BC2CFA">
    <w:pPr>
      <w:spacing w:line="160" w:lineRule="exact"/>
      <w:ind w:left="1701"/>
      <w:rPr>
        <w:rFonts w:ascii="Arial" w:hAnsi="Arial" w:cs="Arial"/>
        <w:sz w:val="12"/>
      </w:rPr>
    </w:pPr>
  </w:p>
  <w:p w14:paraId="15BDB18A" w14:textId="77777777" w:rsidR="005A437F" w:rsidRPr="005A437F" w:rsidRDefault="005A437F" w:rsidP="005A437F">
    <w:pPr>
      <w:spacing w:line="160" w:lineRule="exact"/>
      <w:ind w:left="1701"/>
      <w:rPr>
        <w:rFonts w:ascii="Arial" w:hAnsi="Arial" w:cs="Arial"/>
        <w:sz w:val="12"/>
      </w:rPr>
    </w:pPr>
    <w:r w:rsidRPr="005A437F">
      <w:rPr>
        <w:rFonts w:ascii="Arial" w:hAnsi="Arial" w:cs="Arial"/>
        <w:sz w:val="12"/>
      </w:rPr>
      <w:t xml:space="preserve">Higher Education Statistics Agency Ltd is a company limited by guarantee, registered in England at 95 Promenade, Cheltenham, GL50 1HZ. </w:t>
    </w:r>
  </w:p>
  <w:p w14:paraId="2950A997" w14:textId="77777777" w:rsidR="00DC5C29" w:rsidRDefault="005A437F" w:rsidP="005A437F">
    <w:pPr>
      <w:spacing w:line="160" w:lineRule="exact"/>
      <w:ind w:left="1701"/>
    </w:pPr>
    <w:r w:rsidRPr="005A437F">
      <w:rPr>
        <w:rFonts w:ascii="Arial" w:hAnsi="Arial" w:cs="Arial"/>
        <w:sz w:val="12"/>
      </w:rPr>
      <w:t>Registered No. 2766993. Registered Charity No. 1039709. Certified to ISO 9001 and ISO 27001. The members are Universities UK and GuildHE.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0FB12D" w14:textId="77777777" w:rsidR="00F442F1" w:rsidRDefault="00F442F1">
      <w:r>
        <w:separator/>
      </w:r>
    </w:p>
  </w:footnote>
  <w:footnote w:type="continuationSeparator" w:id="0">
    <w:p w14:paraId="26875FAD" w14:textId="77777777" w:rsidR="00F442F1" w:rsidRDefault="00F44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EAE0" w14:textId="77777777" w:rsidR="004362DF" w:rsidRDefault="00EE108F">
    <w:pPr>
      <w:pStyle w:val="Header"/>
    </w:pPr>
    <w:r>
      <w:rPr>
        <w:noProof/>
        <w:lang w:eastAsia="en-GB"/>
      </w:rPr>
      <w:drawing>
        <wp:anchor distT="0" distB="0" distL="114300" distR="114300" simplePos="0" relativeHeight="251658240" behindDoc="0" locked="0" layoutInCell="1" allowOverlap="1" wp14:anchorId="348CA8B2" wp14:editId="13308B22">
          <wp:simplePos x="0" y="0"/>
          <wp:positionH relativeFrom="column">
            <wp:posOffset>-69850</wp:posOffset>
          </wp:positionH>
          <wp:positionV relativeFrom="paragraph">
            <wp:posOffset>9260840</wp:posOffset>
          </wp:positionV>
          <wp:extent cx="1076325" cy="628650"/>
          <wp:effectExtent l="0" t="0" r="9525" b="0"/>
          <wp:wrapNone/>
          <wp:docPr id="5" name="Picture 5" descr="HESA_Flash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SA_Flash_CMYK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4856625B" wp14:editId="35081015">
          <wp:simplePos x="0" y="0"/>
          <wp:positionH relativeFrom="column">
            <wp:posOffset>5035550</wp:posOffset>
          </wp:positionH>
          <wp:positionV relativeFrom="paragraph">
            <wp:posOffset>-35560</wp:posOffset>
          </wp:positionV>
          <wp:extent cx="1438275" cy="1171575"/>
          <wp:effectExtent l="0" t="0" r="9525" b="9525"/>
          <wp:wrapSquare wrapText="bothSides"/>
          <wp:docPr id="4" name="Picture 4" descr="HESA_Full_Logo_CMYK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SA_Full_Logo_CMYK_LO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E7C5D"/>
    <w:multiLevelType w:val="hybridMultilevel"/>
    <w:tmpl w:val="9B8A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BD7F1C"/>
    <w:multiLevelType w:val="hybridMultilevel"/>
    <w:tmpl w:val="312A9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D3820"/>
    <w:multiLevelType w:val="multilevel"/>
    <w:tmpl w:val="CA64FB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CF7BFC"/>
    <w:multiLevelType w:val="hybridMultilevel"/>
    <w:tmpl w:val="7DCA2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CD20CA"/>
    <w:multiLevelType w:val="multilevel"/>
    <w:tmpl w:val="247E6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40"/>
    <w:rsid w:val="00061914"/>
    <w:rsid w:val="000C3B0F"/>
    <w:rsid w:val="000C7877"/>
    <w:rsid w:val="00130B42"/>
    <w:rsid w:val="00134F21"/>
    <w:rsid w:val="0014098F"/>
    <w:rsid w:val="00184F4E"/>
    <w:rsid w:val="001C1A09"/>
    <w:rsid w:val="001C4521"/>
    <w:rsid w:val="001E2C85"/>
    <w:rsid w:val="002A69AB"/>
    <w:rsid w:val="002C50D4"/>
    <w:rsid w:val="002D2840"/>
    <w:rsid w:val="002E200E"/>
    <w:rsid w:val="00324946"/>
    <w:rsid w:val="00391E60"/>
    <w:rsid w:val="004362DF"/>
    <w:rsid w:val="00440CC4"/>
    <w:rsid w:val="00455B19"/>
    <w:rsid w:val="00474E72"/>
    <w:rsid w:val="004825EB"/>
    <w:rsid w:val="00511F2A"/>
    <w:rsid w:val="00522DA7"/>
    <w:rsid w:val="005A437F"/>
    <w:rsid w:val="005A58FA"/>
    <w:rsid w:val="00632CB2"/>
    <w:rsid w:val="0064073F"/>
    <w:rsid w:val="00643887"/>
    <w:rsid w:val="00696247"/>
    <w:rsid w:val="006C5DD2"/>
    <w:rsid w:val="00763846"/>
    <w:rsid w:val="00780E8B"/>
    <w:rsid w:val="00787F0C"/>
    <w:rsid w:val="007B16A9"/>
    <w:rsid w:val="007E55F6"/>
    <w:rsid w:val="00804599"/>
    <w:rsid w:val="00820E3D"/>
    <w:rsid w:val="0082213D"/>
    <w:rsid w:val="00873CB3"/>
    <w:rsid w:val="008A2D2A"/>
    <w:rsid w:val="008C37C9"/>
    <w:rsid w:val="008D6EC3"/>
    <w:rsid w:val="00971848"/>
    <w:rsid w:val="009B64C3"/>
    <w:rsid w:val="009C4F9C"/>
    <w:rsid w:val="009D37A5"/>
    <w:rsid w:val="00B1443D"/>
    <w:rsid w:val="00B15871"/>
    <w:rsid w:val="00B43D9E"/>
    <w:rsid w:val="00B74820"/>
    <w:rsid w:val="00B74B4E"/>
    <w:rsid w:val="00B8119A"/>
    <w:rsid w:val="00BA2656"/>
    <w:rsid w:val="00BA2777"/>
    <w:rsid w:val="00BB3C5F"/>
    <w:rsid w:val="00BC2CFA"/>
    <w:rsid w:val="00BE3F6C"/>
    <w:rsid w:val="00C6515E"/>
    <w:rsid w:val="00CA2FDD"/>
    <w:rsid w:val="00CF4707"/>
    <w:rsid w:val="00D538CF"/>
    <w:rsid w:val="00DC5C29"/>
    <w:rsid w:val="00E10A9E"/>
    <w:rsid w:val="00E85936"/>
    <w:rsid w:val="00E86198"/>
    <w:rsid w:val="00EC0549"/>
    <w:rsid w:val="00EE108F"/>
    <w:rsid w:val="00EF6BFC"/>
    <w:rsid w:val="00F3361A"/>
    <w:rsid w:val="00F442F1"/>
    <w:rsid w:val="00F73300"/>
    <w:rsid w:val="00FA54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1C54556"/>
  <w15:docId w15:val="{D53FF0BB-DE36-4B59-A8D9-7F782229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F4E"/>
    <w:pPr>
      <w:overflowPunct w:val="0"/>
      <w:autoSpaceDE w:val="0"/>
      <w:autoSpaceDN w:val="0"/>
      <w:adjustRightInd w:val="0"/>
      <w:textAlignment w:val="baseline"/>
    </w:pPr>
    <w:rPr>
      <w:rFonts w:ascii="Calibri" w:hAnsi="Calibri"/>
      <w:sz w:val="22"/>
      <w:lang w:eastAsia="en-US"/>
    </w:rPr>
  </w:style>
  <w:style w:type="paragraph" w:styleId="Heading1">
    <w:name w:val="heading 1"/>
    <w:basedOn w:val="Normal"/>
    <w:next w:val="Normal"/>
    <w:qFormat/>
    <w:rsid w:val="00184F4E"/>
    <w:pPr>
      <w:keepNext/>
      <w:outlineLvl w:val="0"/>
    </w:pPr>
    <w:rPr>
      <w:b/>
      <w:iCs/>
      <w:color w:val="365F91" w:themeColor="accent1" w:themeShade="BF"/>
      <w:kern w:val="28"/>
      <w:sz w:val="28"/>
    </w:rPr>
  </w:style>
  <w:style w:type="paragraph" w:styleId="Heading2">
    <w:name w:val="heading 2"/>
    <w:basedOn w:val="Heading1"/>
    <w:next w:val="Normal"/>
    <w:qFormat/>
    <w:pPr>
      <w:outlineLvl w:val="1"/>
    </w:pPr>
    <w:rPr>
      <w:sz w:val="24"/>
    </w:rPr>
  </w:style>
  <w:style w:type="paragraph" w:styleId="Heading3">
    <w:name w:val="heading 3"/>
    <w:basedOn w:val="Heading1"/>
    <w:rsid w:val="00184F4E"/>
    <w:pPr>
      <w:outlineLvl w:val="2"/>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84F4E"/>
    <w:pPr>
      <w:tabs>
        <w:tab w:val="center" w:pos="4153"/>
        <w:tab w:val="right" w:pos="8306"/>
      </w:tabs>
    </w:pPr>
    <w:rPr>
      <w:sz w:val="20"/>
    </w:rPr>
  </w:style>
  <w:style w:type="paragraph" w:styleId="Footer">
    <w:name w:val="footer"/>
    <w:basedOn w:val="Normal"/>
    <w:rsid w:val="00184F4E"/>
    <w:pPr>
      <w:tabs>
        <w:tab w:val="center" w:pos="4153"/>
        <w:tab w:val="right" w:pos="8306"/>
      </w:tabs>
    </w:pPr>
    <w:rPr>
      <w:rFonts w:ascii="Arial" w:hAnsi="Arial"/>
      <w:sz w:val="12"/>
    </w:rPr>
  </w:style>
  <w:style w:type="character" w:styleId="PageNumber">
    <w:name w:val="page number"/>
    <w:basedOn w:val="DefaultParagraphFont"/>
    <w:rsid w:val="00184F4E"/>
    <w:rPr>
      <w:rFonts w:ascii="Arial" w:hAnsi="Arial"/>
      <w:sz w:val="12"/>
    </w:rPr>
  </w:style>
  <w:style w:type="paragraph" w:customStyle="1" w:styleId="PaperNo">
    <w:name w:val="Paper No."/>
    <w:basedOn w:val="Heading2"/>
    <w:rsid w:val="00184F4E"/>
    <w:pPr>
      <w:jc w:val="right"/>
    </w:pPr>
    <w:rPr>
      <w:bCs/>
      <w:iCs w:val="0"/>
    </w:rPr>
  </w:style>
  <w:style w:type="paragraph" w:styleId="ListParagraph">
    <w:name w:val="List Paragraph"/>
    <w:basedOn w:val="Normal"/>
    <w:uiPriority w:val="34"/>
    <w:rsid w:val="00E86198"/>
    <w:pPr>
      <w:ind w:left="720"/>
      <w:contextualSpacing/>
    </w:pPr>
  </w:style>
  <w:style w:type="character" w:styleId="Hyperlink">
    <w:name w:val="Hyperlink"/>
    <w:basedOn w:val="DefaultParagraphFont"/>
    <w:unhideWhenUsed/>
    <w:rsid w:val="00BA2656"/>
    <w:rPr>
      <w:color w:val="0000FF" w:themeColor="hyperlink"/>
      <w:u w:val="single"/>
    </w:rPr>
  </w:style>
  <w:style w:type="paragraph" w:styleId="FootnoteText">
    <w:name w:val="footnote text"/>
    <w:basedOn w:val="Normal"/>
    <w:link w:val="FootnoteTextChar"/>
    <w:semiHidden/>
    <w:unhideWhenUsed/>
    <w:rsid w:val="004825EB"/>
    <w:rPr>
      <w:sz w:val="20"/>
    </w:rPr>
  </w:style>
  <w:style w:type="character" w:customStyle="1" w:styleId="FootnoteTextChar">
    <w:name w:val="Footnote Text Char"/>
    <w:basedOn w:val="DefaultParagraphFont"/>
    <w:link w:val="FootnoteText"/>
    <w:semiHidden/>
    <w:rsid w:val="004825EB"/>
    <w:rPr>
      <w:rFonts w:ascii="Calibri" w:hAnsi="Calibri"/>
      <w:lang w:eastAsia="en-US"/>
    </w:rPr>
  </w:style>
  <w:style w:type="character" w:styleId="FootnoteReference">
    <w:name w:val="footnote reference"/>
    <w:basedOn w:val="DefaultParagraphFont"/>
    <w:semiHidden/>
    <w:unhideWhenUsed/>
    <w:rsid w:val="004825EB"/>
    <w:rPr>
      <w:vertAlign w:val="superscript"/>
    </w:rPr>
  </w:style>
  <w:style w:type="paragraph" w:styleId="EndnoteText">
    <w:name w:val="endnote text"/>
    <w:basedOn w:val="Normal"/>
    <w:link w:val="EndnoteTextChar"/>
    <w:semiHidden/>
    <w:unhideWhenUsed/>
    <w:rsid w:val="004825EB"/>
    <w:rPr>
      <w:sz w:val="20"/>
    </w:rPr>
  </w:style>
  <w:style w:type="character" w:customStyle="1" w:styleId="EndnoteTextChar">
    <w:name w:val="Endnote Text Char"/>
    <w:basedOn w:val="DefaultParagraphFont"/>
    <w:link w:val="EndnoteText"/>
    <w:semiHidden/>
    <w:rsid w:val="004825EB"/>
    <w:rPr>
      <w:rFonts w:ascii="Calibri" w:hAnsi="Calibri"/>
      <w:lang w:eastAsia="en-US"/>
    </w:rPr>
  </w:style>
  <w:style w:type="character" w:styleId="EndnoteReference">
    <w:name w:val="endnote reference"/>
    <w:basedOn w:val="DefaultParagraphFont"/>
    <w:semiHidden/>
    <w:unhideWhenUsed/>
    <w:rsid w:val="00482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79430">
      <w:bodyDiv w:val="1"/>
      <w:marLeft w:val="0"/>
      <w:marRight w:val="0"/>
      <w:marTop w:val="0"/>
      <w:marBottom w:val="0"/>
      <w:divBdr>
        <w:top w:val="none" w:sz="0" w:space="0" w:color="auto"/>
        <w:left w:val="none" w:sz="0" w:space="0" w:color="auto"/>
        <w:bottom w:val="none" w:sz="0" w:space="0" w:color="auto"/>
        <w:right w:val="none" w:sz="0" w:space="0" w:color="auto"/>
      </w:divBdr>
    </w:div>
    <w:div w:id="42488288">
      <w:bodyDiv w:val="1"/>
      <w:marLeft w:val="0"/>
      <w:marRight w:val="0"/>
      <w:marTop w:val="0"/>
      <w:marBottom w:val="0"/>
      <w:divBdr>
        <w:top w:val="none" w:sz="0" w:space="0" w:color="auto"/>
        <w:left w:val="none" w:sz="0" w:space="0" w:color="auto"/>
        <w:bottom w:val="none" w:sz="0" w:space="0" w:color="auto"/>
        <w:right w:val="none" w:sz="0" w:space="0" w:color="auto"/>
      </w:divBdr>
    </w:div>
    <w:div w:id="106854120">
      <w:bodyDiv w:val="1"/>
      <w:marLeft w:val="0"/>
      <w:marRight w:val="0"/>
      <w:marTop w:val="0"/>
      <w:marBottom w:val="0"/>
      <w:divBdr>
        <w:top w:val="none" w:sz="0" w:space="0" w:color="auto"/>
        <w:left w:val="none" w:sz="0" w:space="0" w:color="auto"/>
        <w:bottom w:val="none" w:sz="0" w:space="0" w:color="auto"/>
        <w:right w:val="none" w:sz="0" w:space="0" w:color="auto"/>
      </w:divBdr>
    </w:div>
    <w:div w:id="434132625">
      <w:bodyDiv w:val="1"/>
      <w:marLeft w:val="0"/>
      <w:marRight w:val="0"/>
      <w:marTop w:val="0"/>
      <w:marBottom w:val="0"/>
      <w:divBdr>
        <w:top w:val="none" w:sz="0" w:space="0" w:color="auto"/>
        <w:left w:val="none" w:sz="0" w:space="0" w:color="auto"/>
        <w:bottom w:val="none" w:sz="0" w:space="0" w:color="auto"/>
        <w:right w:val="none" w:sz="0" w:space="0" w:color="auto"/>
      </w:divBdr>
    </w:div>
    <w:div w:id="685986615">
      <w:bodyDiv w:val="1"/>
      <w:marLeft w:val="0"/>
      <w:marRight w:val="0"/>
      <w:marTop w:val="0"/>
      <w:marBottom w:val="0"/>
      <w:divBdr>
        <w:top w:val="none" w:sz="0" w:space="0" w:color="auto"/>
        <w:left w:val="none" w:sz="0" w:space="0" w:color="auto"/>
        <w:bottom w:val="none" w:sz="0" w:space="0" w:color="auto"/>
        <w:right w:val="none" w:sz="0" w:space="0" w:color="auto"/>
      </w:divBdr>
    </w:div>
    <w:div w:id="922108766">
      <w:bodyDiv w:val="1"/>
      <w:marLeft w:val="0"/>
      <w:marRight w:val="0"/>
      <w:marTop w:val="0"/>
      <w:marBottom w:val="0"/>
      <w:divBdr>
        <w:top w:val="none" w:sz="0" w:space="0" w:color="auto"/>
        <w:left w:val="none" w:sz="0" w:space="0" w:color="auto"/>
        <w:bottom w:val="none" w:sz="0" w:space="0" w:color="auto"/>
        <w:right w:val="none" w:sz="0" w:space="0" w:color="auto"/>
      </w:divBdr>
    </w:div>
    <w:div w:id="1785228183">
      <w:bodyDiv w:val="1"/>
      <w:marLeft w:val="0"/>
      <w:marRight w:val="0"/>
      <w:marTop w:val="0"/>
      <w:marBottom w:val="0"/>
      <w:divBdr>
        <w:top w:val="none" w:sz="0" w:space="0" w:color="auto"/>
        <w:left w:val="none" w:sz="0" w:space="0" w:color="auto"/>
        <w:bottom w:val="none" w:sz="0" w:space="0" w:color="auto"/>
        <w:right w:val="none" w:sz="0" w:space="0" w:color="auto"/>
      </w:divBdr>
    </w:div>
    <w:div w:id="179019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aye-draft-forms-p14p60-2014-to-2015"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www.careers.manchester.ac.uk/myfuture/" TargetMode="External"/><Relationship Id="rId2" Type="http://schemas.openxmlformats.org/officeDocument/2006/relationships/customXml" Target="../customXml/item2.xml"/><Relationship Id="rId16" Type="http://schemas.openxmlformats.org/officeDocument/2006/relationships/hyperlink" Target="http://www.robertsoncooper.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mrc.gov.uk/manuals/pommanual/paye52015.htm" TargetMode="External"/><Relationship Id="rId5" Type="http://schemas.openxmlformats.org/officeDocument/2006/relationships/numbering" Target="numbering.xml"/><Relationship Id="rId15" Type="http://schemas.openxmlformats.org/officeDocument/2006/relationships/hyperlink" Target="https://data.gov.uk/education-standards/tds/leavers-destination-technical-data-standar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paye-forms-p45-p60-p11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erver3\Apps\WorkGroupTemplates\HESA\Meeting_Paper_Template_H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2772AF6BC9D84FBF36EEEFE37A3892" ma:contentTypeVersion="8" ma:contentTypeDescription="Create a new document." ma:contentTypeScope="" ma:versionID="d0f1765a394b4c3ec9dafcda8bc26969">
  <xsd:schema xmlns:xsd="http://www.w3.org/2001/XMLSchema" xmlns:xs="http://www.w3.org/2001/XMLSchema" xmlns:p="http://schemas.microsoft.com/office/2006/metadata/properties" xmlns:ns2="9b9937a8-eafa-4a27-b809-98474ec73a55" xmlns:ns3="a45e714d-71aa-41bd-a0fb-0b18d003f343" xmlns:ns4="5677653f-c5f2-48a5-85d0-ca15fa286beb" targetNamespace="http://schemas.microsoft.com/office/2006/metadata/properties" ma:root="true" ma:fieldsID="568ec3c38144ee72d7b654d21e2c381e" ns2:_="" ns3:_="" ns4:_="">
    <xsd:import namespace="9b9937a8-eafa-4a27-b809-98474ec73a55"/>
    <xsd:import namespace="a45e714d-71aa-41bd-a0fb-0b18d003f343"/>
    <xsd:import namespace="5677653f-c5f2-48a5-85d0-ca15fa286beb"/>
    <xsd:element name="properties">
      <xsd:complexType>
        <xsd:sequence>
          <xsd:element name="documentManagement">
            <xsd:complexType>
              <xsd:all>
                <xsd:element ref="ns2:SharedWithUsers" minOccurs="0"/>
                <xsd:element ref="ns3:Relates_x0020_to" minOccurs="0"/>
                <xsd:element ref="ns3:Doc_x0020_description" minOccurs="0"/>
                <xsd:element ref="ns2: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937a8-eafa-4a27-b809-98474ec73a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5e714d-71aa-41bd-a0fb-0b18d003f343" elementFormDefault="qualified">
    <xsd:import namespace="http://schemas.microsoft.com/office/2006/documentManagement/types"/>
    <xsd:import namespace="http://schemas.microsoft.com/office/infopath/2007/PartnerControls"/>
    <xsd:element name="Relates_x0020_to" ma:index="9" nillable="true" ma:displayName="Relates to review" ma:list="{b2fcf423-e922-4f19-8280-9041456f1976}" ma:internalName="Relates_x0020_to" ma:readOnly="false" ma:showField="Title">
      <xsd:simpleType>
        <xsd:restriction base="dms:Lookup"/>
      </xsd:simpleType>
    </xsd:element>
    <xsd:element name="Doc_x0020_description" ma:index="10" nillable="true" ma:displayName="Doc description" ma:description="What type of document is this? Meeting paper? Consultation response? Emails?" ma:internalName="Doc_x0020_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7653f-c5f2-48a5-85d0-ca15fa286beb"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_x0020_description xmlns="a45e714d-71aa-41bd-a0fb-0b18d003f343" xsi:nil="true"/>
    <Relates_x0020_to xmlns="a45e714d-71aa-41bd-a0fb-0b18d003f34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HMR</b:Tag>
    <b:SourceType>InternetSite</b:SourceType>
    <b:Guid>{72D507C4-A8F0-47E8-8E3A-E138B5BF9078}</b:Guid>
    <b:Author>
      <b:Author>
        <b:NameList>
          <b:Person>
            <b:Last>HMRC</b:Last>
          </b:Person>
        </b:NameList>
      </b:Author>
    </b:Author>
    <b:Title>http://www.hmrc.gov.uk/manuals/pommanual/paye52015.htm</b:Title>
    <b:RefOrder>1</b:RefOrder>
  </b:Source>
</b:Sources>
</file>

<file path=customXml/itemProps1.xml><?xml version="1.0" encoding="utf-8"?>
<ds:datastoreItem xmlns:ds="http://schemas.openxmlformats.org/officeDocument/2006/customXml" ds:itemID="{DE011134-6008-448F-8EB5-7ECA13BA09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9937a8-eafa-4a27-b809-98474ec73a55"/>
    <ds:schemaRef ds:uri="a45e714d-71aa-41bd-a0fb-0b18d003f343"/>
    <ds:schemaRef ds:uri="5677653f-c5f2-48a5-85d0-ca15fa286b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30609-C581-4829-A4BA-0FE88F5735A4}">
  <ds:schemaRefs>
    <ds:schemaRef ds:uri="http://schemas.microsoft.com/sharepoint/v3/contenttype/forms"/>
  </ds:schemaRefs>
</ds:datastoreItem>
</file>

<file path=customXml/itemProps3.xml><?xml version="1.0" encoding="utf-8"?>
<ds:datastoreItem xmlns:ds="http://schemas.openxmlformats.org/officeDocument/2006/customXml" ds:itemID="{846775A7-35D2-4ECA-83FF-1F380F4EE655}">
  <ds:schemaRefs>
    <ds:schemaRef ds:uri="http://purl.org/dc/elements/1.1/"/>
    <ds:schemaRef ds:uri="http://www.w3.org/XML/1998/namespace"/>
    <ds:schemaRef ds:uri="9b9937a8-eafa-4a27-b809-98474ec73a55"/>
    <ds:schemaRef ds:uri="a45e714d-71aa-41bd-a0fb-0b18d003f343"/>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schemas.microsoft.com/office/infopath/2007/PartnerControls"/>
    <ds:schemaRef ds:uri="5677653f-c5f2-48a5-85d0-ca15fa286beb"/>
    <ds:schemaRef ds:uri="http://purl.org/dc/terms/"/>
  </ds:schemaRefs>
</ds:datastoreItem>
</file>

<file path=customXml/itemProps4.xml><?xml version="1.0" encoding="utf-8"?>
<ds:datastoreItem xmlns:ds="http://schemas.openxmlformats.org/officeDocument/2006/customXml" ds:itemID="{3BECFABC-4B14-44F7-B4C8-8AB451D3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Meeting_Paper_Template_HESA.dotx</Template>
  <TotalTime>332</TotalTime>
  <Pages>3</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Type CONFIDENTIAL if required</vt:lpstr>
    </vt:vector>
  </TitlesOfParts>
  <Company>HESA</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CONFIDENTIAL if required</dc:title>
  <dc:creator>Rachel Hewitt</dc:creator>
  <cp:lastModifiedBy>Rachel Hewitt</cp:lastModifiedBy>
  <cp:revision>4</cp:revision>
  <cp:lastPrinted>2009-05-18T11:12:00Z</cp:lastPrinted>
  <dcterms:created xsi:type="dcterms:W3CDTF">2016-02-11T09:36:00Z</dcterms:created>
  <dcterms:modified xsi:type="dcterms:W3CDTF">2016-02-17T11:59:00Z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0x010100D42772AF6BC9D84FBF36EEEFE37A3892</vt:lpwstr>
  </property>
</Properties>
</file>